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6" w:rsidRPr="00F6173B" w:rsidRDefault="00BC1EB6" w:rsidP="00EB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o:allowoverlap="f" filled="t">
            <v:imagedata r:id="rId8" o:title=""/>
          </v:shape>
          <o:OLEObject Type="Embed" ProgID="Word.Picture.8" ShapeID="_x0000_i1025" DrawAspect="Content" ObjectID="_1776607751" r:id="rId9"/>
        </w:object>
      </w:r>
    </w:p>
    <w:p w:rsidR="00BC1EB6" w:rsidRPr="00F6173B" w:rsidRDefault="00BC1EB6" w:rsidP="00EB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0EC" w:rsidRPr="00F6173B" w:rsidRDefault="005030EC" w:rsidP="00EB3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</w:p>
    <w:p w:rsidR="00BC1EB6" w:rsidRPr="00F6173B" w:rsidRDefault="005030EC" w:rsidP="00EB3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BC1EB6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УБКИНСКОГО ГОРОДСКОГО ОКРУГА</w:t>
      </w:r>
    </w:p>
    <w:p w:rsidR="000469CD" w:rsidRPr="00F6173B" w:rsidRDefault="000469CD" w:rsidP="001F5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EB6" w:rsidRPr="00F6173B" w:rsidRDefault="00BC1EB6" w:rsidP="00EB3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BC1EB6" w:rsidRPr="00F6173B" w:rsidRDefault="00BC1EB6" w:rsidP="00EB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EB6" w:rsidRPr="004F7FA5" w:rsidRDefault="00EF395D" w:rsidP="00EB3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1711">
        <w:rPr>
          <w:rFonts w:ascii="Times New Roman" w:eastAsia="Times New Roman" w:hAnsi="Times New Roman" w:cs="Times New Roman"/>
          <w:sz w:val="26"/>
          <w:szCs w:val="26"/>
          <w:lang w:eastAsia="ru-RU"/>
        </w:rPr>
        <w:t>__-</w:t>
      </w: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B25CF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31711">
        <w:rPr>
          <w:rFonts w:ascii="Times New Roman" w:eastAsia="Times New Roman" w:hAnsi="Times New Roman" w:cs="Times New Roman"/>
          <w:sz w:val="26"/>
          <w:szCs w:val="26"/>
          <w:lang w:eastAsia="ru-RU"/>
        </w:rPr>
        <w:t>___2024</w:t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1711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</w:t>
      </w:r>
    </w:p>
    <w:p w:rsidR="00BC1EB6" w:rsidRPr="00F6173B" w:rsidRDefault="00BC1EB6" w:rsidP="00EB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EB6" w:rsidRPr="00F6173B" w:rsidRDefault="00BC1EB6" w:rsidP="00E76E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муниципального </w:t>
      </w:r>
    </w:p>
    <w:p w:rsidR="00732D42" w:rsidRDefault="00732D42" w:rsidP="00732D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этапарегионального</w:t>
      </w:r>
      <w:r w:rsidRPr="00732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06694E" w:rsidRPr="00732D42" w:rsidRDefault="00732D42" w:rsidP="00732D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2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«Путь к успеху»</w:t>
      </w:r>
    </w:p>
    <w:p w:rsidR="00732D42" w:rsidRDefault="00732D42" w:rsidP="001F53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65D" w:rsidRPr="00732D42" w:rsidRDefault="001D765D" w:rsidP="00732D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образования Белгородской области от 21 апреля 2023 года № 1277 «</w:t>
      </w:r>
      <w:r w:rsidR="00732D42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32D42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проведении регионального конкурса«Путь к успеху»»,</w:t>
      </w:r>
      <w:r w:rsid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32D42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повышения открытости образования, престижа и статуса педагогической профессии в обществе, выявления, поддержки, поощрения и распространения результативного опыта педагогических работников образовательных организаций, достигших выдающихся успехов в работе с обучающимися, проявившими выдающиеся способности, в рамках реализации плана мероприятий по проведению Г ода педагога и наставника в Белгородской области в 2023 году</w:t>
      </w:r>
    </w:p>
    <w:p w:rsidR="00BC1EB6" w:rsidRPr="00F6173B" w:rsidRDefault="00BC1EB6" w:rsidP="00E76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 Ы В А Ю:</w:t>
      </w:r>
    </w:p>
    <w:p w:rsidR="00BC1EB6" w:rsidRPr="00F6173B" w:rsidRDefault="00BC1EB6" w:rsidP="00E7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EB6" w:rsidRPr="00732D42" w:rsidRDefault="000469CD" w:rsidP="00732D4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муниципальный</w:t>
      </w:r>
      <w:r w:rsidR="00732D42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регионального конкурса «Путь к успеху</w:t>
      </w:r>
      <w:r w:rsidR="00C03B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34A67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Конкурс)</w:t>
      </w:r>
      <w:r w:rsidR="0035018C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317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D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="00DD5829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D5829"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июня</w:t>
      </w:r>
      <w:r w:rsidR="00C31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06694E" w:rsidRPr="0073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C1EB6" w:rsidRPr="0006694E" w:rsidRDefault="001D765D" w:rsidP="00732D42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9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Конкурсе</w:t>
      </w:r>
      <w:r w:rsidR="0035018C" w:rsidRPr="00066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№1).</w:t>
      </w:r>
    </w:p>
    <w:p w:rsidR="00BC1EB6" w:rsidRPr="00E76EAF" w:rsidRDefault="00BC1EB6" w:rsidP="00732D42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EA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образовательных учреждений Губкинского городского округа</w:t>
      </w:r>
      <w:r w:rsidR="0035018C" w:rsidRPr="00E76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E76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участие </w:t>
      </w:r>
      <w:r w:rsidR="0006694E" w:rsidRPr="00E76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</w:t>
      </w:r>
      <w:r w:rsidRPr="00E76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 в соответствии с утвержденным Положением.</w:t>
      </w:r>
    </w:p>
    <w:p w:rsidR="00BC1EB6" w:rsidRPr="00F6173B" w:rsidRDefault="00DD5829" w:rsidP="00E76E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1EB6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</w:t>
      </w:r>
      <w:r w:rsidR="00BC1EB6"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EC1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 июня </w:t>
      </w:r>
      <w:r w:rsidR="0002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35018C"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2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C1EB6"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BC1EB6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</w:t>
      </w:r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ставить конкурсные материалы на адрес электронной почты </w:t>
      </w:r>
      <w:hyperlink r:id="rId10" w:history="1">
        <w:r w:rsidR="005030EC" w:rsidRPr="00F6173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gubkin_nmc@mail.ru</w:t>
        </w:r>
      </w:hyperlink>
      <w:r w:rsidR="005030EC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</w:t>
      </w:r>
      <w:r w:rsidR="00027F17" w:rsidRPr="00027F1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«Конкурс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Путь к успеху</w:t>
      </w:r>
      <w:r w:rsidR="00027F17" w:rsidRPr="00027F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C1EB6" w:rsidRPr="00F6173B" w:rsidRDefault="00DD5829" w:rsidP="00E76E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1EB6" w:rsidRPr="00F6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приказа возложить на заместителя начальника управления образования Альяных О.И. </w:t>
      </w:r>
    </w:p>
    <w:p w:rsidR="00BC1EB6" w:rsidRPr="00F6173B" w:rsidRDefault="00BC1EB6" w:rsidP="00E76EA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76DA" w:rsidRPr="00F6173B" w:rsidRDefault="006D76DA" w:rsidP="00EB3C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1D87" w:rsidRDefault="00EC1D87" w:rsidP="00EB3C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1EB6" w:rsidRPr="00F6173B" w:rsidRDefault="00BC1EB6" w:rsidP="00EB3C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Начальник </w:t>
      </w:r>
    </w:p>
    <w:p w:rsidR="00BC1EB6" w:rsidRPr="00F6173B" w:rsidRDefault="000469CD" w:rsidP="00EB3C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образования</w:t>
      </w: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617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66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С.Н. Щетинина</w:t>
      </w:r>
    </w:p>
    <w:p w:rsidR="00BC1EB6" w:rsidRPr="00F6173B" w:rsidRDefault="00BC1EB6" w:rsidP="00EB3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F8F" w:rsidRPr="00F6173B" w:rsidRDefault="00F14F8F" w:rsidP="00EB3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F68" w:rsidRDefault="00650F68" w:rsidP="00EB3C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2569" w:rsidRPr="0006694E" w:rsidRDefault="0035018C" w:rsidP="00EB3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94E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Ивакина</w:t>
      </w:r>
      <w:r w:rsidR="005030EC" w:rsidRPr="0006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Алексеевна</w:t>
      </w:r>
    </w:p>
    <w:p w:rsidR="00172569" w:rsidRPr="00F6173B" w:rsidRDefault="00172569" w:rsidP="00974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(47241) </w:t>
      </w:r>
      <w:r w:rsidR="0006694E" w:rsidRPr="0006694E">
        <w:rPr>
          <w:rFonts w:ascii="Times New Roman" w:hAnsi="Times New Roman" w:cs="Times New Roman"/>
          <w:sz w:val="20"/>
          <w:szCs w:val="20"/>
          <w:lang w:eastAsia="ru-RU"/>
        </w:rPr>
        <w:t>5-24-04</w:t>
      </w:r>
      <w:r w:rsidRPr="00F6173B">
        <w:rPr>
          <w:rFonts w:ascii="Times New Roman" w:hAnsi="Times New Roman" w:cs="Times New Roman"/>
          <w:sz w:val="26"/>
          <w:szCs w:val="26"/>
        </w:rPr>
        <w:br w:type="page"/>
      </w:r>
    </w:p>
    <w:p w:rsidR="0006694E" w:rsidRPr="00033594" w:rsidRDefault="0006694E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335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06694E" w:rsidRPr="00033594" w:rsidRDefault="0006694E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3594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06694E" w:rsidRPr="00033594" w:rsidRDefault="0006694E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3594">
        <w:rPr>
          <w:rFonts w:ascii="Times New Roman" w:hAnsi="Times New Roman" w:cs="Times New Roman"/>
          <w:sz w:val="24"/>
          <w:szCs w:val="24"/>
        </w:rPr>
        <w:t xml:space="preserve"> администрации Губкинского городского округа</w:t>
      </w:r>
    </w:p>
    <w:p w:rsidR="0006694E" w:rsidRPr="002E1C0C" w:rsidRDefault="0006694E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3594">
        <w:rPr>
          <w:rFonts w:ascii="Times New Roman" w:hAnsi="Times New Roman" w:cs="Times New Roman"/>
          <w:sz w:val="24"/>
          <w:szCs w:val="24"/>
        </w:rPr>
        <w:t xml:space="preserve"> «</w:t>
      </w:r>
      <w:r w:rsidR="00C3171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24CCE"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</w:rPr>
        <w:t>___</w:t>
      </w:r>
      <w:r w:rsidR="00DD5829">
        <w:rPr>
          <w:rFonts w:ascii="Times New Roman" w:hAnsi="Times New Roman" w:cs="Times New Roman"/>
        </w:rPr>
        <w:t>__</w:t>
      </w:r>
      <w:r w:rsidR="00C31711">
        <w:rPr>
          <w:rFonts w:ascii="Times New Roman" w:hAnsi="Times New Roman" w:cs="Times New Roman"/>
        </w:rPr>
        <w:t xml:space="preserve"> 2024</w:t>
      </w:r>
      <w:r w:rsidRPr="00033594">
        <w:rPr>
          <w:rFonts w:ascii="Times New Roman" w:hAnsi="Times New Roman" w:cs="Times New Roman"/>
          <w:sz w:val="24"/>
          <w:szCs w:val="24"/>
        </w:rPr>
        <w:t xml:space="preserve"> г. №</w:t>
      </w:r>
      <w:r w:rsidR="00C31711">
        <w:rPr>
          <w:rFonts w:ascii="Times New Roman" w:hAnsi="Times New Roman" w:cs="Times New Roman"/>
          <w:u w:val="single"/>
        </w:rPr>
        <w:t>_____</w:t>
      </w:r>
    </w:p>
    <w:p w:rsidR="0006694E" w:rsidRPr="0006694E" w:rsidRDefault="0006694E" w:rsidP="0006694E">
      <w:pPr>
        <w:pStyle w:val="13"/>
        <w:keepNext/>
        <w:keepLines/>
        <w:shd w:val="clear" w:color="auto" w:fill="auto"/>
        <w:rPr>
          <w:sz w:val="24"/>
          <w:szCs w:val="24"/>
        </w:rPr>
      </w:pPr>
    </w:p>
    <w:p w:rsidR="0006694E" w:rsidRPr="0006694E" w:rsidRDefault="0006694E" w:rsidP="0006694E">
      <w:pPr>
        <w:pStyle w:val="13"/>
        <w:keepNext/>
        <w:keepLines/>
        <w:shd w:val="clear" w:color="auto" w:fill="auto"/>
        <w:rPr>
          <w:b/>
          <w:sz w:val="25"/>
          <w:szCs w:val="25"/>
        </w:rPr>
      </w:pPr>
      <w:r w:rsidRPr="0006694E">
        <w:rPr>
          <w:b/>
          <w:sz w:val="25"/>
          <w:szCs w:val="25"/>
        </w:rPr>
        <w:t>Положение</w:t>
      </w:r>
      <w:bookmarkEnd w:id="0"/>
    </w:p>
    <w:p w:rsidR="0006694E" w:rsidRPr="00C03B94" w:rsidRDefault="0006694E" w:rsidP="00C03B94">
      <w:pPr>
        <w:pStyle w:val="31"/>
        <w:shd w:val="clear" w:color="auto" w:fill="auto"/>
        <w:spacing w:after="304"/>
        <w:rPr>
          <w:b/>
        </w:rPr>
      </w:pPr>
      <w:r w:rsidRPr="0006694E">
        <w:rPr>
          <w:b/>
        </w:rPr>
        <w:t xml:space="preserve">о муниципальном </w:t>
      </w:r>
      <w:r w:rsidR="00C03B94">
        <w:rPr>
          <w:b/>
        </w:rPr>
        <w:t xml:space="preserve">этапе </w:t>
      </w:r>
      <w:r w:rsidR="00C03B94" w:rsidRPr="0006694E">
        <w:rPr>
          <w:b/>
        </w:rPr>
        <w:t>регионального</w:t>
      </w:r>
      <w:r w:rsidR="00C03B94" w:rsidRPr="00C03B94">
        <w:rPr>
          <w:b/>
        </w:rPr>
        <w:t xml:space="preserve"> конкурса «Путь к успеху»</w:t>
      </w:r>
    </w:p>
    <w:p w:rsidR="0006694E" w:rsidRPr="0006694E" w:rsidRDefault="0006694E" w:rsidP="009A1063">
      <w:pPr>
        <w:pStyle w:val="13"/>
        <w:keepNext/>
        <w:keepLines/>
        <w:widowControl w:val="0"/>
        <w:numPr>
          <w:ilvl w:val="0"/>
          <w:numId w:val="26"/>
        </w:numPr>
        <w:shd w:val="clear" w:color="auto" w:fill="auto"/>
        <w:tabs>
          <w:tab w:val="left" w:pos="0"/>
        </w:tabs>
        <w:spacing w:line="317" w:lineRule="exact"/>
        <w:ind w:firstLine="709"/>
        <w:rPr>
          <w:b/>
          <w:sz w:val="24"/>
          <w:szCs w:val="24"/>
        </w:rPr>
      </w:pPr>
      <w:bookmarkStart w:id="1" w:name="bookmark1"/>
      <w:r w:rsidRPr="0006694E">
        <w:rPr>
          <w:b/>
          <w:sz w:val="24"/>
          <w:szCs w:val="24"/>
        </w:rPr>
        <w:t>Общие положения</w:t>
      </w:r>
      <w:bookmarkEnd w:id="1"/>
    </w:p>
    <w:p w:rsidR="00C03B94" w:rsidRPr="00D1346E" w:rsidRDefault="00C03B94" w:rsidP="00C31711">
      <w:pPr>
        <w:widowControl w:val="0"/>
        <w:numPr>
          <w:ilvl w:val="1"/>
          <w:numId w:val="26"/>
        </w:num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Положение о муниципальном этапе регионального конкурса «Путь к успеху» определяет цели и задачи, регулирует порядок проведения и подведения итогов муниципального этапа регионального конкурса «Путь к успеху» (далее - Конкурс), условия участия в Конкурсе педагогических работников образовательных организаций </w:t>
      </w:r>
      <w:r w:rsidR="002C4FB2" w:rsidRPr="00D1346E">
        <w:rPr>
          <w:rFonts w:ascii="Times New Roman" w:hAnsi="Times New Roman" w:cs="Times New Roman"/>
          <w:sz w:val="26"/>
          <w:szCs w:val="26"/>
        </w:rPr>
        <w:t>Губкинского городского округа</w:t>
      </w:r>
      <w:r w:rsidRPr="00D1346E">
        <w:rPr>
          <w:rFonts w:ascii="Times New Roman" w:hAnsi="Times New Roman" w:cs="Times New Roman"/>
          <w:sz w:val="26"/>
          <w:szCs w:val="26"/>
        </w:rPr>
        <w:t>, работающих с обучающимися, проявившими выдающиеся способности, а также порядок формирования состава, функциональных обязанностей и характера работы организационного комитета и жюри Конкурса, информационное сопровождение Конкурса.</w:t>
      </w:r>
    </w:p>
    <w:p w:rsidR="00C03B94" w:rsidRPr="00D1346E" w:rsidRDefault="00C03B94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Организационно-методическое и информационное сопровождение Конкурса осуществляет МБУ «Научно – методический центр».</w:t>
      </w:r>
    </w:p>
    <w:p w:rsidR="00C03B94" w:rsidRPr="00D1346E" w:rsidRDefault="00C03B94" w:rsidP="00C31711">
      <w:pPr>
        <w:widowControl w:val="0"/>
        <w:numPr>
          <w:ilvl w:val="1"/>
          <w:numId w:val="26"/>
        </w:num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Конкурс проводится для педагогических работников образовательных организаций Губкинского городского округа, работающих с обучающимися, проявившими выдающиеся способности.</w:t>
      </w:r>
    </w:p>
    <w:p w:rsidR="00C03B94" w:rsidRPr="00D1346E" w:rsidRDefault="00C03B94" w:rsidP="00C31711">
      <w:pPr>
        <w:widowControl w:val="0"/>
        <w:numPr>
          <w:ilvl w:val="1"/>
          <w:numId w:val="26"/>
        </w:num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Участие в конкурсе бесплатное.</w:t>
      </w:r>
    </w:p>
    <w:p w:rsidR="0006694E" w:rsidRPr="00D1346E" w:rsidRDefault="00C03B94" w:rsidP="00C31711">
      <w:pPr>
        <w:pStyle w:val="13"/>
        <w:keepNext/>
        <w:keepLines/>
        <w:widowControl w:val="0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</w:rPr>
      </w:pPr>
      <w:bookmarkStart w:id="2" w:name="bookmark2"/>
      <w:r w:rsidRPr="00D1346E">
        <w:rPr>
          <w:b/>
        </w:rPr>
        <w:t>Цели</w:t>
      </w:r>
      <w:r w:rsidR="0006694E" w:rsidRPr="00D1346E">
        <w:rPr>
          <w:b/>
        </w:rPr>
        <w:t xml:space="preserve"> и задачи Конкурса</w:t>
      </w:r>
      <w:bookmarkEnd w:id="2"/>
    </w:p>
    <w:p w:rsidR="00C03B94" w:rsidRPr="00D1346E" w:rsidRDefault="00C03B94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Целью Конкурса является выявление, поддержка и распространение опыта творчески работающих педагогов, достигших выдающихся успехов в рабо</w:t>
      </w:r>
      <w:r w:rsidR="00EC1D87" w:rsidRPr="00D1346E">
        <w:rPr>
          <w:rFonts w:ascii="Times New Roman" w:hAnsi="Times New Roman" w:cs="Times New Roman"/>
          <w:sz w:val="26"/>
          <w:szCs w:val="26"/>
        </w:rPr>
        <w:t>те с обучающимися, проявившими</w:t>
      </w:r>
      <w:r w:rsidRPr="00D1346E">
        <w:rPr>
          <w:rFonts w:ascii="Times New Roman" w:hAnsi="Times New Roman" w:cs="Times New Roman"/>
          <w:sz w:val="26"/>
          <w:szCs w:val="26"/>
        </w:rPr>
        <w:t xml:space="preserve"> выдающиеся способности.</w:t>
      </w:r>
    </w:p>
    <w:p w:rsidR="0006694E" w:rsidRPr="00D1346E" w:rsidRDefault="0006694E" w:rsidP="00C31711">
      <w:pPr>
        <w:widowControl w:val="0"/>
        <w:numPr>
          <w:ilvl w:val="1"/>
          <w:numId w:val="26"/>
        </w:numPr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C03B94" w:rsidRPr="00D1346E" w:rsidRDefault="00C03B94" w:rsidP="00C31711">
      <w:pPr>
        <w:pStyle w:val="13"/>
        <w:keepNext/>
        <w:keepLines/>
        <w:widowControl w:val="0"/>
        <w:tabs>
          <w:tab w:val="left" w:pos="567"/>
        </w:tabs>
        <w:spacing w:line="240" w:lineRule="auto"/>
        <w:ind w:firstLine="709"/>
        <w:jc w:val="both"/>
        <w:rPr>
          <w:rFonts w:eastAsiaTheme="minorHAnsi"/>
        </w:rPr>
      </w:pPr>
      <w:bookmarkStart w:id="3" w:name="bookmark3"/>
      <w:r w:rsidRPr="00D1346E">
        <w:rPr>
          <w:rFonts w:eastAsiaTheme="minorHAnsi"/>
        </w:rPr>
        <w:t>- поиск и распространение на уровне региона эффективных практик использования современных образовательных технологий в работе с обучающимися, проявившими выдающиеся способности;</w:t>
      </w:r>
    </w:p>
    <w:p w:rsidR="00C03B94" w:rsidRPr="00D1346E" w:rsidRDefault="00C03B94" w:rsidP="00C31711">
      <w:pPr>
        <w:pStyle w:val="13"/>
        <w:keepNext/>
        <w:keepLines/>
        <w:widowControl w:val="0"/>
        <w:tabs>
          <w:tab w:val="left" w:pos="567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 стимулирование творческой профессиональной деятельности педагогических работников образовательных организаций;</w:t>
      </w:r>
    </w:p>
    <w:p w:rsidR="00C03B94" w:rsidRPr="00D1346E" w:rsidRDefault="00C03B94" w:rsidP="00C31711">
      <w:pPr>
        <w:pStyle w:val="13"/>
        <w:keepNext/>
        <w:keepLines/>
        <w:widowControl w:val="0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 формирование банка методических разработок по организации работы с обучающимися, проявившими выдающиеся способности;</w:t>
      </w:r>
    </w:p>
    <w:p w:rsidR="00C03B94" w:rsidRPr="00D1346E" w:rsidRDefault="00C03B94" w:rsidP="00C31711">
      <w:pPr>
        <w:widowControl w:val="0"/>
        <w:tabs>
          <w:tab w:val="left" w:pos="567"/>
          <w:tab w:val="left" w:pos="1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выявление и профессиональная поддержка талантливых и перспективных педагогов образовательных организаций </w:t>
      </w:r>
      <w:r w:rsidR="009D638E" w:rsidRPr="00D1346E">
        <w:rPr>
          <w:rFonts w:ascii="Times New Roman" w:hAnsi="Times New Roman" w:cs="Times New Roman"/>
          <w:sz w:val="26"/>
          <w:szCs w:val="26"/>
        </w:rPr>
        <w:t>Губкинского городского округа</w:t>
      </w:r>
      <w:r w:rsidRPr="00D1346E">
        <w:rPr>
          <w:rFonts w:ascii="Times New Roman" w:hAnsi="Times New Roman" w:cs="Times New Roman"/>
          <w:sz w:val="26"/>
          <w:szCs w:val="26"/>
        </w:rPr>
        <w:t>, работающих с обучающимися, проявляющими выдающиеся способности;</w:t>
      </w:r>
    </w:p>
    <w:p w:rsidR="00C03B94" w:rsidRPr="00D1346E" w:rsidRDefault="00C03B94" w:rsidP="00C31711">
      <w:pPr>
        <w:widowControl w:val="0"/>
        <w:tabs>
          <w:tab w:val="left" w:pos="0"/>
          <w:tab w:val="left" w:pos="1446"/>
          <w:tab w:val="left" w:pos="3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формирование позитивного общественного представления о потенциале развития образовательной системы </w:t>
      </w:r>
      <w:r w:rsidR="009D638E" w:rsidRPr="00D1346E">
        <w:rPr>
          <w:rFonts w:ascii="Times New Roman" w:hAnsi="Times New Roman" w:cs="Times New Roman"/>
          <w:sz w:val="26"/>
          <w:szCs w:val="26"/>
        </w:rPr>
        <w:t xml:space="preserve">Губкинского городского округа </w:t>
      </w:r>
      <w:r w:rsidRPr="00D1346E">
        <w:rPr>
          <w:rFonts w:ascii="Times New Roman" w:hAnsi="Times New Roman" w:cs="Times New Roman"/>
          <w:sz w:val="26"/>
          <w:szCs w:val="26"/>
        </w:rPr>
        <w:t>при организации образовательной и воспитательной деятельности с обучающимися, проявившими выдающиеся способности.</w:t>
      </w:r>
    </w:p>
    <w:p w:rsidR="00C03B94" w:rsidRPr="00D1346E" w:rsidRDefault="00C03B94" w:rsidP="00C31711">
      <w:pPr>
        <w:pStyle w:val="a6"/>
        <w:widowControl w:val="0"/>
        <w:numPr>
          <w:ilvl w:val="1"/>
          <w:numId w:val="36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Основанием для участия в Конкурсе является наличие результативного опыта работы с обучающимися, проявившими выдающиеся способности.</w:t>
      </w:r>
    </w:p>
    <w:p w:rsidR="00C03B94" w:rsidRPr="00D1346E" w:rsidRDefault="00C03B94" w:rsidP="00C31711">
      <w:pPr>
        <w:pStyle w:val="13"/>
        <w:keepNext/>
        <w:keepLines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Theme="minorHAnsi"/>
        </w:rPr>
      </w:pPr>
    </w:p>
    <w:bookmarkEnd w:id="3"/>
    <w:p w:rsidR="00C03B94" w:rsidRPr="00D1346E" w:rsidRDefault="00C03B94" w:rsidP="00C31711">
      <w:pPr>
        <w:pStyle w:val="34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rPr>
          <w:sz w:val="26"/>
          <w:szCs w:val="26"/>
        </w:rPr>
      </w:pPr>
      <w:r w:rsidRPr="00D1346E">
        <w:rPr>
          <w:sz w:val="26"/>
          <w:szCs w:val="26"/>
        </w:rPr>
        <w:t>Организационный комитет Конкурса</w:t>
      </w:r>
    </w:p>
    <w:p w:rsidR="00C03B94" w:rsidRPr="00D1346E" w:rsidRDefault="00C03B94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Для организационно-методического обеспечения и проведения Конкурса создается организационный комитет (далее - Оргкомитет), состав которого утверждается приказом </w:t>
      </w:r>
      <w:r w:rsidR="009D638E" w:rsidRPr="00D1346E">
        <w:rPr>
          <w:rFonts w:ascii="Times New Roman" w:hAnsi="Times New Roman" w:cs="Times New Roman"/>
          <w:sz w:val="26"/>
          <w:szCs w:val="26"/>
        </w:rPr>
        <w:t>управления образования Губкинского городского округа</w:t>
      </w:r>
    </w:p>
    <w:p w:rsidR="00C03B94" w:rsidRPr="00D1346E" w:rsidRDefault="00C03B94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lastRenderedPageBreak/>
        <w:t>Оргкомитет состоит из председателя, заместителя председателя, секретаря и членов Оргкомитета.</w:t>
      </w:r>
    </w:p>
    <w:p w:rsidR="00C03B94" w:rsidRPr="00D1346E" w:rsidRDefault="00C03B94" w:rsidP="00C31711">
      <w:pPr>
        <w:widowControl w:val="0"/>
        <w:numPr>
          <w:ilvl w:val="1"/>
          <w:numId w:val="26"/>
        </w:numPr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Оргкомитет Конкурса: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определяет порядок проведения Конкурса;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принимает (секретарь Оргкомитета) материалы кандидатов на участие в Конкурсе;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определяет форму, место и сроки проведения Конкурса;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ведет (секретарь Оргкомитета) документацию Конкурса;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составляет (секретарь Оргкомитета) протокол оценки результатов по каждому этапу Конкурса, в котором производит ранжирование участников с учетом набранных баллов;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определяет победителей, призеров и лауреатов, утверждает итоговый протокол;</w:t>
      </w:r>
    </w:p>
    <w:p w:rsidR="00C03B94" w:rsidRPr="00D1346E" w:rsidRDefault="00416342" w:rsidP="00C31711">
      <w:pPr>
        <w:widowControl w:val="0"/>
        <w:tabs>
          <w:tab w:val="left" w:pos="0"/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- </w:t>
      </w:r>
      <w:r w:rsidR="00C03B94" w:rsidRPr="00D1346E">
        <w:rPr>
          <w:rFonts w:ascii="Times New Roman" w:hAnsi="Times New Roman" w:cs="Times New Roman"/>
          <w:sz w:val="26"/>
          <w:szCs w:val="26"/>
        </w:rPr>
        <w:t>обеспечивает выпуск и распространение информационных материалов, съемку видеоматериалов, создание банка данных и видеотек, освещение проведения Конкурса на офиц</w:t>
      </w:r>
      <w:r w:rsidRPr="00D1346E">
        <w:rPr>
          <w:rFonts w:ascii="Times New Roman" w:hAnsi="Times New Roman" w:cs="Times New Roman"/>
          <w:sz w:val="26"/>
          <w:szCs w:val="26"/>
        </w:rPr>
        <w:t>иальном сайте МБУ «Научно – методический центр»</w:t>
      </w:r>
      <w:r w:rsidR="00C31711" w:rsidRPr="00D1346E">
        <w:rPr>
          <w:rFonts w:ascii="Times New Roman" w:hAnsi="Times New Roman" w:cs="Times New Roman"/>
          <w:sz w:val="26"/>
          <w:szCs w:val="26"/>
        </w:rPr>
        <w:t>.</w:t>
      </w:r>
    </w:p>
    <w:p w:rsidR="00416342" w:rsidRPr="00D1346E" w:rsidRDefault="00416342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Решение Оргкомитета считается принятым, если за него проголосовало 2/3 и более его списочного состава. Решение Оргкомитета Конкурса оформляется протоколом, который подписывается председателем, а в его отсутствие - заместителем председателя.</w:t>
      </w:r>
    </w:p>
    <w:p w:rsidR="00416342" w:rsidRPr="00D1346E" w:rsidRDefault="00416342" w:rsidP="00C31711">
      <w:pPr>
        <w:pStyle w:val="13"/>
        <w:keepNext/>
        <w:keepLines/>
        <w:widowControl w:val="0"/>
        <w:numPr>
          <w:ilvl w:val="1"/>
          <w:numId w:val="26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Theme="minorHAnsi"/>
        </w:rPr>
      </w:pPr>
      <w:bookmarkStart w:id="4" w:name="bookmark4"/>
      <w:r w:rsidRPr="00D1346E">
        <w:rPr>
          <w:rFonts w:eastAsiaTheme="minorHAnsi"/>
        </w:rPr>
        <w:t>Члены Оргкомитета осуществляют свою работу на безвозмездной основе.</w:t>
      </w:r>
    </w:p>
    <w:p w:rsidR="00416342" w:rsidRPr="00D1346E" w:rsidRDefault="00416342" w:rsidP="00C31711">
      <w:pPr>
        <w:pStyle w:val="a6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Оргкомитет оставляет за собой право частичного изменения порядка проведения Конкурса и сроков проводимых конкурсных мероприятий.</w:t>
      </w:r>
    </w:p>
    <w:bookmarkEnd w:id="4"/>
    <w:p w:rsidR="00416342" w:rsidRPr="00D1346E" w:rsidRDefault="00416342" w:rsidP="00C31711">
      <w:pPr>
        <w:pStyle w:val="a6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46E"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:rsidR="0006694E" w:rsidRPr="00D1346E" w:rsidRDefault="00416342" w:rsidP="00C31711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В Конкурсе могут принимать участие педагогические работники образовательных организаций Губкинского городского округа независимо от их организационно-правовой формы, имеющие успешный опыт работы с использованием современных образовательных технологий по обучению обучающихся, проявивших выдающиеся способности, являющихся победителями, призёрами или лауреатами всевозможных интеллектуальных, творческих, спортивных конкурсов и состязаний за последние три учебных года.</w:t>
      </w:r>
    </w:p>
    <w:p w:rsidR="00416342" w:rsidRPr="00D1346E" w:rsidRDefault="00416342" w:rsidP="00C31711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Победители муниципального этапа регионального Конкурса имеют право повторно участвовать в Конкурсе не ранее, чем через три года.</w:t>
      </w:r>
    </w:p>
    <w:p w:rsidR="00416342" w:rsidRPr="00D1346E" w:rsidRDefault="00416342" w:rsidP="00C31711">
      <w:pPr>
        <w:pStyle w:val="a6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bookmark5"/>
      <w:r w:rsidRPr="00D1346E">
        <w:rPr>
          <w:rFonts w:ascii="Times New Roman" w:eastAsia="Times New Roman" w:hAnsi="Times New Roman" w:cs="Times New Roman"/>
          <w:b/>
          <w:sz w:val="26"/>
          <w:szCs w:val="26"/>
        </w:rPr>
        <w:t>Жюри Конкурса</w:t>
      </w:r>
    </w:p>
    <w:p w:rsidR="00416342" w:rsidRPr="00D1346E" w:rsidRDefault="00416342" w:rsidP="00C31711">
      <w:pPr>
        <w:pStyle w:val="13"/>
        <w:keepNext/>
        <w:keepLines/>
        <w:widowControl w:val="0"/>
        <w:tabs>
          <w:tab w:val="left" w:pos="0"/>
        </w:tabs>
        <w:spacing w:line="240" w:lineRule="auto"/>
        <w:ind w:firstLine="709"/>
        <w:jc w:val="both"/>
      </w:pPr>
      <w:r w:rsidRPr="00D1346E">
        <w:t>5.1.</w:t>
      </w:r>
      <w:r w:rsidRPr="00D1346E">
        <w:tab/>
        <w:t>Экспертизу материалов участников Конкурса осуществляет жюри Конкурса.</w:t>
      </w:r>
    </w:p>
    <w:p w:rsidR="00416342" w:rsidRPr="00D1346E" w:rsidRDefault="00416342" w:rsidP="00C31711">
      <w:pPr>
        <w:pStyle w:val="13"/>
        <w:keepNext/>
        <w:keepLines/>
        <w:widowControl w:val="0"/>
        <w:tabs>
          <w:tab w:val="left" w:pos="0"/>
        </w:tabs>
        <w:spacing w:line="240" w:lineRule="auto"/>
        <w:ind w:firstLine="709"/>
        <w:jc w:val="both"/>
      </w:pPr>
      <w:r w:rsidRPr="00D1346E">
        <w:t>5.2.</w:t>
      </w:r>
      <w:r w:rsidRPr="00D1346E">
        <w:tab/>
        <w:t>Члены жюри:</w:t>
      </w:r>
    </w:p>
    <w:p w:rsidR="00416342" w:rsidRPr="00D1346E" w:rsidRDefault="00416342" w:rsidP="00C31711">
      <w:pPr>
        <w:pStyle w:val="13"/>
        <w:keepNext/>
        <w:keepLines/>
        <w:widowControl w:val="0"/>
        <w:tabs>
          <w:tab w:val="left" w:pos="0"/>
        </w:tabs>
        <w:spacing w:line="240" w:lineRule="auto"/>
        <w:ind w:firstLine="709"/>
        <w:jc w:val="both"/>
      </w:pPr>
      <w:r w:rsidRPr="00D1346E">
        <w:t>-</w:t>
      </w:r>
      <w:r w:rsidRPr="00D1346E">
        <w:tab/>
        <w:t>оценивают конкурсные материалы участников Конкурса в баллах в соответствии с критериями, утвержденными настоящим Положением;</w:t>
      </w:r>
    </w:p>
    <w:p w:rsidR="00416342" w:rsidRPr="00D1346E" w:rsidRDefault="00416342" w:rsidP="00C31711">
      <w:pPr>
        <w:pStyle w:val="13"/>
        <w:keepNext/>
        <w:keepLines/>
        <w:widowControl w:val="0"/>
        <w:tabs>
          <w:tab w:val="left" w:pos="0"/>
        </w:tabs>
        <w:spacing w:line="240" w:lineRule="auto"/>
        <w:ind w:firstLine="709"/>
        <w:jc w:val="both"/>
      </w:pPr>
      <w:r w:rsidRPr="00D1346E">
        <w:t>-</w:t>
      </w:r>
      <w:r w:rsidRPr="00D1346E">
        <w:tab/>
        <w:t>заполняют оценочные листы по каждому этапу Конкурса и передают их секретарю Оргкомитета.</w:t>
      </w:r>
    </w:p>
    <w:p w:rsidR="00416342" w:rsidRPr="00D1346E" w:rsidRDefault="00416342" w:rsidP="00C31711">
      <w:pPr>
        <w:pStyle w:val="13"/>
        <w:keepNext/>
        <w:keepLines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D1346E">
        <w:t>5.3.</w:t>
      </w:r>
      <w:r w:rsidRPr="00D1346E">
        <w:tab/>
        <w:t>Члены жюри осуществляют свою работу на безвозмездной основе.</w:t>
      </w:r>
    </w:p>
    <w:p w:rsidR="0006694E" w:rsidRPr="00D1346E" w:rsidRDefault="006E67A5" w:rsidP="00C31711">
      <w:pPr>
        <w:pStyle w:val="13"/>
        <w:keepNext/>
        <w:keepLines/>
        <w:widowControl w:val="0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firstLine="709"/>
        <w:rPr>
          <w:b/>
        </w:rPr>
      </w:pPr>
      <w:r w:rsidRPr="00D1346E">
        <w:rPr>
          <w:b/>
        </w:rPr>
        <w:t>Условия и п</w:t>
      </w:r>
      <w:r w:rsidR="0006694E" w:rsidRPr="00D1346E">
        <w:rPr>
          <w:b/>
        </w:rPr>
        <w:t>орядок проведения Конкурса</w:t>
      </w:r>
      <w:bookmarkEnd w:id="5"/>
    </w:p>
    <w:p w:rsidR="00416342" w:rsidRPr="00D1346E" w:rsidRDefault="00416342" w:rsidP="00C3171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6.1</w:t>
      </w:r>
      <w:r w:rsidR="006E67A5" w:rsidRPr="00D1346E">
        <w:rPr>
          <w:rFonts w:ascii="Times New Roman" w:hAnsi="Times New Roman" w:cs="Times New Roman"/>
          <w:sz w:val="26"/>
          <w:szCs w:val="26"/>
        </w:rPr>
        <w:tab/>
        <w:t xml:space="preserve">Для участников Конкурса </w:t>
      </w:r>
      <w:r w:rsidR="00C31711" w:rsidRPr="00D1346E">
        <w:rPr>
          <w:rFonts w:ascii="Times New Roman" w:hAnsi="Times New Roman" w:cs="Times New Roman"/>
          <w:b/>
          <w:sz w:val="26"/>
          <w:szCs w:val="26"/>
        </w:rPr>
        <w:t>31 мая 2024</w:t>
      </w:r>
      <w:r w:rsidR="006E67A5" w:rsidRPr="00D134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E67A5" w:rsidRPr="00D1346E">
        <w:rPr>
          <w:rFonts w:ascii="Times New Roman" w:hAnsi="Times New Roman" w:cs="Times New Roman"/>
          <w:sz w:val="26"/>
          <w:szCs w:val="26"/>
        </w:rPr>
        <w:t xml:space="preserve"> проводится установочный семинар.</w:t>
      </w:r>
    </w:p>
    <w:p w:rsidR="0006694E" w:rsidRPr="00D1346E" w:rsidRDefault="006E67A5" w:rsidP="00C31711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1346E">
        <w:rPr>
          <w:sz w:val="26"/>
          <w:szCs w:val="26"/>
        </w:rPr>
        <w:t xml:space="preserve">6.2     </w:t>
      </w:r>
      <w:r w:rsidR="0006694E" w:rsidRPr="00D1346E">
        <w:rPr>
          <w:sz w:val="26"/>
          <w:szCs w:val="26"/>
        </w:rPr>
        <w:t>Конкурс предполагает 2 этапа:</w:t>
      </w:r>
    </w:p>
    <w:p w:rsidR="00841F67" w:rsidRPr="00D1346E" w:rsidRDefault="00841F67" w:rsidP="00C31711">
      <w:pPr>
        <w:pStyle w:val="31"/>
        <w:widowControl w:val="0"/>
        <w:shd w:val="clear" w:color="auto" w:fill="auto"/>
        <w:tabs>
          <w:tab w:val="left" w:pos="0"/>
          <w:tab w:val="left" w:pos="282"/>
        </w:tabs>
        <w:spacing w:before="0" w:after="0" w:line="240" w:lineRule="auto"/>
        <w:jc w:val="both"/>
        <w:rPr>
          <w:rStyle w:val="32"/>
          <w:b w:val="0"/>
          <w:sz w:val="26"/>
          <w:szCs w:val="26"/>
        </w:rPr>
      </w:pPr>
      <w:r w:rsidRPr="00D1346E">
        <w:rPr>
          <w:b/>
          <w:sz w:val="26"/>
          <w:szCs w:val="26"/>
        </w:rPr>
        <w:t>-</w:t>
      </w:r>
      <w:r w:rsidRPr="00D1346E">
        <w:rPr>
          <w:b/>
          <w:sz w:val="26"/>
          <w:szCs w:val="26"/>
        </w:rPr>
        <w:tab/>
        <w:t xml:space="preserve">1 этап: </w:t>
      </w:r>
      <w:r w:rsidRPr="00D1346E">
        <w:rPr>
          <w:sz w:val="26"/>
          <w:szCs w:val="26"/>
        </w:rPr>
        <w:t>сбор конкурсных материалов</w:t>
      </w:r>
      <w:r w:rsidR="0006694E" w:rsidRPr="00D1346E">
        <w:rPr>
          <w:b/>
          <w:sz w:val="26"/>
          <w:szCs w:val="26"/>
        </w:rPr>
        <w:t>1</w:t>
      </w:r>
      <w:r w:rsidR="006E67A5" w:rsidRPr="00D1346E">
        <w:rPr>
          <w:b/>
          <w:sz w:val="26"/>
          <w:szCs w:val="26"/>
        </w:rPr>
        <w:t xml:space="preserve">0 </w:t>
      </w:r>
      <w:r w:rsidR="0006694E" w:rsidRPr="00D1346E">
        <w:rPr>
          <w:b/>
          <w:sz w:val="26"/>
          <w:szCs w:val="26"/>
        </w:rPr>
        <w:t xml:space="preserve">по </w:t>
      </w:r>
      <w:r w:rsidRPr="00D1346E">
        <w:rPr>
          <w:b/>
          <w:sz w:val="26"/>
          <w:szCs w:val="26"/>
        </w:rPr>
        <w:t>20 июня</w:t>
      </w:r>
      <w:r w:rsidR="006E67A5" w:rsidRPr="00D1346E">
        <w:rPr>
          <w:b/>
          <w:sz w:val="26"/>
          <w:szCs w:val="26"/>
        </w:rPr>
        <w:t>мая</w:t>
      </w:r>
      <w:r w:rsidR="00C31711" w:rsidRPr="00D1346E">
        <w:rPr>
          <w:b/>
          <w:sz w:val="26"/>
          <w:szCs w:val="26"/>
        </w:rPr>
        <w:t xml:space="preserve"> 2024</w:t>
      </w:r>
      <w:r w:rsidR="0006694E" w:rsidRPr="00D1346E">
        <w:rPr>
          <w:b/>
          <w:sz w:val="26"/>
          <w:szCs w:val="26"/>
        </w:rPr>
        <w:t xml:space="preserve"> года</w:t>
      </w:r>
      <w:r w:rsidR="0006694E" w:rsidRPr="00D1346E">
        <w:rPr>
          <w:rStyle w:val="32"/>
          <w:b w:val="0"/>
          <w:sz w:val="26"/>
          <w:szCs w:val="26"/>
        </w:rPr>
        <w:t>;</w:t>
      </w:r>
      <w:bookmarkStart w:id="6" w:name="bookmark12"/>
    </w:p>
    <w:p w:rsidR="00841F67" w:rsidRPr="00D1346E" w:rsidRDefault="00841F67" w:rsidP="00C31711">
      <w:pPr>
        <w:pStyle w:val="31"/>
        <w:widowControl w:val="0"/>
        <w:shd w:val="clear" w:color="auto" w:fill="auto"/>
        <w:tabs>
          <w:tab w:val="left" w:pos="0"/>
          <w:tab w:val="left" w:pos="282"/>
        </w:tabs>
        <w:spacing w:before="0" w:after="0" w:line="240" w:lineRule="auto"/>
        <w:jc w:val="both"/>
        <w:rPr>
          <w:rStyle w:val="24"/>
          <w:rFonts w:eastAsiaTheme="minorHAnsi"/>
          <w:sz w:val="26"/>
          <w:szCs w:val="26"/>
        </w:rPr>
      </w:pPr>
      <w:r w:rsidRPr="00D1346E">
        <w:rPr>
          <w:rStyle w:val="24"/>
          <w:rFonts w:eastAsiaTheme="minorHAnsi"/>
          <w:sz w:val="26"/>
          <w:szCs w:val="26"/>
        </w:rPr>
        <w:t>-</w:t>
      </w:r>
      <w:r w:rsidRPr="00D1346E">
        <w:rPr>
          <w:rStyle w:val="24"/>
          <w:rFonts w:eastAsiaTheme="minorHAnsi"/>
          <w:sz w:val="26"/>
          <w:szCs w:val="26"/>
        </w:rPr>
        <w:tab/>
        <w:t xml:space="preserve">2 этап: </w:t>
      </w:r>
      <w:r w:rsidRPr="00D1346E">
        <w:rPr>
          <w:rStyle w:val="24"/>
          <w:rFonts w:eastAsiaTheme="minorHAnsi"/>
          <w:b w:val="0"/>
          <w:sz w:val="26"/>
          <w:szCs w:val="26"/>
        </w:rPr>
        <w:t>экспертиза конкурсных материалов и подведение итогов Конкурса</w:t>
      </w:r>
      <w:r w:rsidR="00C31711" w:rsidRPr="00D1346E">
        <w:rPr>
          <w:rStyle w:val="24"/>
          <w:rFonts w:eastAsiaTheme="minorHAnsi"/>
          <w:sz w:val="26"/>
          <w:szCs w:val="26"/>
        </w:rPr>
        <w:t xml:space="preserve"> с 20 июня по 30 июня 2024</w:t>
      </w:r>
      <w:r w:rsidRPr="00D1346E">
        <w:rPr>
          <w:rStyle w:val="24"/>
          <w:rFonts w:eastAsiaTheme="minorHAnsi"/>
          <w:sz w:val="26"/>
          <w:szCs w:val="26"/>
        </w:rPr>
        <w:t xml:space="preserve"> года.</w:t>
      </w:r>
    </w:p>
    <w:p w:rsidR="00841F67" w:rsidRPr="00D1346E" w:rsidRDefault="00841F67" w:rsidP="00C31711">
      <w:pPr>
        <w:pStyle w:val="31"/>
        <w:widowControl w:val="0"/>
        <w:shd w:val="clear" w:color="auto" w:fill="auto"/>
        <w:tabs>
          <w:tab w:val="left" w:pos="0"/>
          <w:tab w:val="left" w:pos="282"/>
        </w:tabs>
        <w:spacing w:before="0" w:after="0" w:line="240" w:lineRule="auto"/>
        <w:jc w:val="both"/>
        <w:rPr>
          <w:rStyle w:val="24"/>
          <w:rFonts w:eastAsiaTheme="minorHAnsi"/>
          <w:sz w:val="26"/>
          <w:szCs w:val="26"/>
        </w:rPr>
      </w:pPr>
    </w:p>
    <w:p w:rsidR="00841F67" w:rsidRPr="00D1346E" w:rsidRDefault="0089616B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  <w:b/>
        </w:rPr>
        <w:lastRenderedPageBreak/>
        <w:t>6.3</w:t>
      </w:r>
      <w:r w:rsidR="006E67A5" w:rsidRPr="00D1346E">
        <w:rPr>
          <w:rFonts w:eastAsiaTheme="minorHAnsi"/>
        </w:rPr>
        <w:t xml:space="preserve">Для участия в заочном туре Конкурса необходимо направить в срок до </w:t>
      </w:r>
      <w:r w:rsidR="00841F67" w:rsidRPr="00D1346E">
        <w:rPr>
          <w:rFonts w:eastAsiaTheme="minorHAnsi"/>
          <w:b/>
        </w:rPr>
        <w:t>20 июня</w:t>
      </w:r>
      <w:r w:rsidR="00C31711" w:rsidRPr="00D1346E">
        <w:rPr>
          <w:rFonts w:eastAsiaTheme="minorHAnsi"/>
          <w:b/>
        </w:rPr>
        <w:t xml:space="preserve"> 2024</w:t>
      </w:r>
      <w:r w:rsidR="006E67A5" w:rsidRPr="00D1346E">
        <w:rPr>
          <w:rFonts w:eastAsiaTheme="minorHAnsi"/>
          <w:b/>
        </w:rPr>
        <w:t xml:space="preserve"> года </w:t>
      </w:r>
      <w:r w:rsidR="006E67A5" w:rsidRPr="00D1346E">
        <w:rPr>
          <w:rFonts w:eastAsiaTheme="minorHAnsi"/>
        </w:rPr>
        <w:t>в Оргкомитет на адрес электронной почты</w:t>
      </w:r>
      <w:hyperlink r:id="rId11" w:history="1">
        <w:r w:rsidRPr="00D1346E">
          <w:rPr>
            <w:rStyle w:val="a4"/>
            <w:rFonts w:eastAsiaTheme="minorHAnsi"/>
          </w:rPr>
          <w:t>gubkin_nmc@mail.ru</w:t>
        </w:r>
      </w:hyperlink>
      <w:r w:rsidRPr="00D1346E">
        <w:rPr>
          <w:rFonts w:eastAsiaTheme="minorHAnsi"/>
        </w:rPr>
        <w:t xml:space="preserve">с пометкой «Путь к успеху» </w:t>
      </w:r>
      <w:r w:rsidR="006E67A5" w:rsidRPr="00D1346E">
        <w:rPr>
          <w:rFonts w:eastAsiaTheme="minorHAnsi"/>
        </w:rPr>
        <w:t>следующие документы: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 xml:space="preserve"> - представление / заявку на участие в региональном этапе Конкурса «Путь к успеху» (приложение 1-2 к Положению);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 приказ по итогам проведения муниципального этапа регионального конкурса «Путь к успеху»;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 конкурсные материалы заочного тура: «Медиавизитка: «Работа с одаренными детьми: вместе к успеху», «Портфолио педагога».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Оригиналы документов предоставляются в печатном виде в папке формата А-4.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Оргкомитет вправе отклонить материалы, если они не соответствуют требованиям Конкурса, представлены в неполном объёме, оформлены с нарушением требований к конкурсным материалам или поданы позже установленного срока.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Представленные на Конкурс материалы не возвращаются.</w:t>
      </w:r>
    </w:p>
    <w:p w:rsidR="00841F67" w:rsidRPr="00D1346E" w:rsidRDefault="00841F6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Оргкомитет оставляет за собой право разделения по категориям участников.</w:t>
      </w:r>
    </w:p>
    <w:p w:rsidR="00841F67" w:rsidRPr="00D1346E" w:rsidRDefault="00841F67" w:rsidP="00D1346E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  <w:b/>
        </w:rPr>
        <w:t xml:space="preserve">6.4 </w:t>
      </w:r>
      <w:r w:rsidR="00D1346E">
        <w:rPr>
          <w:rFonts w:eastAsiaTheme="minorHAnsi"/>
          <w:b/>
        </w:rPr>
        <w:t>Первый</w:t>
      </w:r>
      <w:r w:rsidR="009D638E" w:rsidRPr="00D1346E">
        <w:rPr>
          <w:rFonts w:eastAsiaTheme="minorHAnsi"/>
          <w:b/>
        </w:rPr>
        <w:t xml:space="preserve"> этап</w:t>
      </w:r>
      <w:r w:rsidRPr="00D1346E">
        <w:rPr>
          <w:rFonts w:eastAsiaTheme="minorHAnsi"/>
        </w:rPr>
        <w:t xml:space="preserve"> включает в себя следующие конкурсные испытания:</w:t>
      </w:r>
    </w:p>
    <w:p w:rsidR="00841F67" w:rsidRPr="00D1346E" w:rsidRDefault="00EC1D87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«</w:t>
      </w:r>
      <w:r w:rsidR="00D1346E">
        <w:rPr>
          <w:rFonts w:eastAsiaTheme="minorHAnsi"/>
        </w:rPr>
        <w:t>Медиа</w:t>
      </w:r>
      <w:r w:rsidR="00D1346E" w:rsidRPr="00D1346E">
        <w:rPr>
          <w:rFonts w:eastAsiaTheme="minorHAnsi"/>
        </w:rPr>
        <w:t>визитка</w:t>
      </w:r>
      <w:r w:rsidRPr="00D1346E">
        <w:rPr>
          <w:rFonts w:eastAsiaTheme="minorHAnsi"/>
        </w:rPr>
        <w:t>:</w:t>
      </w:r>
      <w:r w:rsidR="00841F67" w:rsidRPr="00D1346E">
        <w:rPr>
          <w:rFonts w:eastAsiaTheme="minorHAnsi"/>
        </w:rPr>
        <w:t>«Работа с одаренными детьми: вместе к успеху»; «Портфолио педагога».</w:t>
      </w:r>
    </w:p>
    <w:p w:rsidR="00AC61A1" w:rsidRPr="00D1346E" w:rsidRDefault="00AC61A1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  <w:b/>
        </w:rPr>
      </w:pPr>
      <w:r w:rsidRPr="00D1346E">
        <w:rPr>
          <w:rFonts w:eastAsiaTheme="minorHAnsi"/>
          <w:b/>
        </w:rPr>
        <w:t>Конкурсное испытание «Медиавизитка: «Работа с одаренными детьми: вместе к успеху».</w:t>
      </w:r>
    </w:p>
    <w:p w:rsidR="00AC61A1" w:rsidRPr="00D1346E" w:rsidRDefault="00AC61A1" w:rsidP="00C31711">
      <w:pPr>
        <w:pStyle w:val="13"/>
        <w:keepNext/>
        <w:keepLines/>
        <w:widowControl w:val="0"/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  <w:i/>
        </w:rPr>
        <w:t>Цель:</w:t>
      </w:r>
      <w:r w:rsidRPr="00D1346E">
        <w:rPr>
          <w:rFonts w:eastAsiaTheme="minorHAnsi"/>
        </w:rPr>
        <w:t xml:space="preserve"> демонстрация участником Конкурса наиболее значимых аспектов своей профессиональной деятельности и педагогической индивидуальности в области работы с обучающимися, проявившими выдающиеся способности.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  <w:i/>
        </w:rPr>
      </w:pPr>
      <w:r w:rsidRPr="00D1346E">
        <w:rPr>
          <w:rFonts w:eastAsiaTheme="minorHAnsi"/>
          <w:i/>
        </w:rPr>
        <w:t xml:space="preserve">Формат: </w:t>
      </w:r>
      <w:r w:rsidRPr="00D1346E">
        <w:rPr>
          <w:rFonts w:eastAsiaTheme="minorHAnsi"/>
        </w:rPr>
        <w:t>видеофрагмент продолжительностью от 3 до 5 мин. в формате .avi или .mp4, который раскрывает личность конкурсанта, отношение к профессии, основные идеи опыта профессиональной деятельности по выбранному направлению, результаты работы.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  <w:i/>
        </w:rPr>
      </w:pPr>
      <w:r w:rsidRPr="00D1346E">
        <w:rPr>
          <w:rFonts w:eastAsiaTheme="minorHAnsi"/>
          <w:i/>
        </w:rPr>
        <w:t>Критерии оценивания медиавизитки: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  <w:i/>
        </w:rPr>
        <w:t>-</w:t>
      </w:r>
      <w:r w:rsidRPr="00D1346E">
        <w:rPr>
          <w:rFonts w:eastAsiaTheme="minorHAnsi"/>
          <w:i/>
        </w:rPr>
        <w:tab/>
      </w:r>
      <w:r w:rsidRPr="00D1346E">
        <w:rPr>
          <w:rFonts w:eastAsiaTheme="minorHAnsi"/>
        </w:rPr>
        <w:t>содержательность представленной информации (обращает внимание на наиболее важные аспекты своей педагогической деятельности в области работы с обучающимися, проявившими выдающиеся способности, корректно аргументируя их значимость);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</w:t>
      </w:r>
      <w:r w:rsidRPr="00D1346E">
        <w:rPr>
          <w:rFonts w:eastAsiaTheme="minorHAnsi"/>
        </w:rPr>
        <w:tab/>
        <w:t>продуманность представленной информации (последовательность, цельность, практико-ориентированность, уместность и сбалансированность представленной информации);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</w:t>
      </w:r>
      <w:r w:rsidRPr="00D1346E">
        <w:rPr>
          <w:rFonts w:eastAsiaTheme="minorHAnsi"/>
        </w:rPr>
        <w:tab/>
        <w:t>четкость, лаконичность сведений об особенностях и результатах своей профессиональной деятельности в области работы с обучающимися, проявившими выдающиеся способности;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</w:t>
      </w:r>
      <w:r w:rsidRPr="00D1346E">
        <w:rPr>
          <w:rFonts w:eastAsiaTheme="minorHAnsi"/>
        </w:rPr>
        <w:tab/>
        <w:t>творческий подход к демонстрации педагогической индивидуальности (демонстрирует свою педагогическую индивидуальность и целесообразно использует авторские оригинальные находки, логично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пространстве);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-</w:t>
      </w:r>
      <w:r w:rsidRPr="00D1346E">
        <w:rPr>
          <w:rFonts w:eastAsiaTheme="minorHAnsi"/>
        </w:rPr>
        <w:tab/>
        <w:t>эстетика подачи материала (целесообразно использует визуализацию и художественные приемы, качество исполнения).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Все критерии являются равнозначными и оцениваются в 2 балла (2 балла - «критерий проявлен в полной мере», 1 балл - «критерий проявлен частично», 0 баллов - «критерий не проявлен»).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Максимальный общий балл - 10.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lastRenderedPageBreak/>
        <w:t>Материалы конкурсного испытания «Медиавизитка «Работа с одаренными детьми:</w:t>
      </w:r>
      <w:r w:rsidRPr="00D1346E">
        <w:rPr>
          <w:rFonts w:eastAsiaTheme="minorHAnsi"/>
        </w:rPr>
        <w:tab/>
        <w:t>вместе к успеху» предоставляются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на USB-флеш-накопителе в бумажном конверте, на котором указаны ФИО участника, место работы, занимаемая должность, наименование муниципального района, городского округа.</w:t>
      </w:r>
    </w:p>
    <w:p w:rsidR="00AC61A1" w:rsidRPr="00D1346E" w:rsidRDefault="00AC61A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  <w:b/>
        </w:rPr>
      </w:pPr>
      <w:r w:rsidRPr="00D1346E">
        <w:rPr>
          <w:rFonts w:eastAsiaTheme="minorHAnsi"/>
          <w:b/>
        </w:rPr>
        <w:t>Конкурсное испытание «Портфолио педагога».</w:t>
      </w:r>
    </w:p>
    <w:p w:rsidR="00AC61A1" w:rsidRPr="00D1346E" w:rsidRDefault="00AC61A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  <w:i/>
        </w:rPr>
        <w:t>Цель:</w:t>
      </w:r>
      <w:r w:rsidRPr="00D1346E">
        <w:rPr>
          <w:rFonts w:eastAsiaTheme="minorHAnsi"/>
        </w:rPr>
        <w:t xml:space="preserve"> демонстрация конкурсантом профессиональных наработок, достижений, уровня профессиональной активности, результатов деятельности.</w:t>
      </w:r>
    </w:p>
    <w:p w:rsidR="00AC61A1" w:rsidRPr="00D1346E" w:rsidRDefault="00AC61A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Формат конкурсного испытания: заполнение информационной карты участника (Приложение 2 к Положению) с приложением подтверждающих документов (в формате .pdf).</w:t>
      </w:r>
    </w:p>
    <w:p w:rsidR="00C31711" w:rsidRPr="00D1346E" w:rsidRDefault="00C3171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Скан-копии подтверждающих документов формируются в электронном виде, размещаются в папках, соответствующих наименованию пунктов информационной карты на USB-флеш-накопителе.</w:t>
      </w:r>
    </w:p>
    <w:p w:rsidR="00AC61A1" w:rsidRPr="00D1346E" w:rsidRDefault="00AC61A1" w:rsidP="00C31711">
      <w:pPr>
        <w:pStyle w:val="13"/>
        <w:keepNext/>
        <w:keepLines/>
        <w:widowControl w:val="0"/>
        <w:tabs>
          <w:tab w:val="left" w:pos="851"/>
        </w:tabs>
        <w:spacing w:line="240" w:lineRule="auto"/>
        <w:ind w:firstLine="709"/>
        <w:jc w:val="both"/>
        <w:rPr>
          <w:rFonts w:eastAsiaTheme="minorHAnsi"/>
        </w:rPr>
      </w:pPr>
      <w:r w:rsidRPr="00D1346E">
        <w:rPr>
          <w:rFonts w:eastAsiaTheme="minorHAnsi"/>
        </w:rPr>
        <w:t>Портфолио педагога - структурированный по форме табличный текст, где в соответствии с предложенной формой отражены достижения педагога как наставника обучающихся, проявивших выдающиеся способности, а также средства, позволяющие достигать представленные результаты.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346E">
        <w:rPr>
          <w:rFonts w:ascii="Times New Roman" w:hAnsi="Times New Roman" w:cs="Times New Roman"/>
          <w:i/>
          <w:sz w:val="26"/>
          <w:szCs w:val="26"/>
        </w:rPr>
        <w:t>Критерии оценивания конкурсного испытания: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i/>
          <w:sz w:val="26"/>
          <w:szCs w:val="26"/>
        </w:rPr>
        <w:t>-</w:t>
      </w:r>
      <w:r w:rsidRPr="00D1346E">
        <w:rPr>
          <w:rFonts w:ascii="Times New Roman" w:hAnsi="Times New Roman" w:cs="Times New Roman"/>
          <w:i/>
          <w:sz w:val="26"/>
          <w:szCs w:val="26"/>
        </w:rPr>
        <w:tab/>
      </w:r>
      <w:r w:rsidRPr="00D1346E">
        <w:rPr>
          <w:rFonts w:ascii="Times New Roman" w:hAnsi="Times New Roman" w:cs="Times New Roman"/>
          <w:sz w:val="26"/>
          <w:szCs w:val="26"/>
        </w:rPr>
        <w:t>содержательность, насыщенность представленного портфолио;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-</w:t>
      </w:r>
      <w:r w:rsidRPr="00D1346E">
        <w:rPr>
          <w:rFonts w:ascii="Times New Roman" w:hAnsi="Times New Roman" w:cs="Times New Roman"/>
          <w:sz w:val="26"/>
          <w:szCs w:val="26"/>
        </w:rPr>
        <w:tab/>
        <w:t>раскрытие профессиональной деятельности педагога в области работы с обучающимися, проявившими выдающиеся способности;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-</w:t>
      </w:r>
      <w:r w:rsidRPr="00D1346E">
        <w:rPr>
          <w:rFonts w:ascii="Times New Roman" w:hAnsi="Times New Roman" w:cs="Times New Roman"/>
          <w:sz w:val="26"/>
          <w:szCs w:val="26"/>
        </w:rPr>
        <w:tab/>
        <w:t>достоверность и объективность представленных материалов;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-</w:t>
      </w:r>
      <w:r w:rsidRPr="00D1346E">
        <w:rPr>
          <w:rFonts w:ascii="Times New Roman" w:hAnsi="Times New Roman" w:cs="Times New Roman"/>
          <w:sz w:val="26"/>
          <w:szCs w:val="26"/>
        </w:rPr>
        <w:tab/>
        <w:t>положительная динамика результатов педагогической деятельности в работе с обучающимися, проявившими выдающиеся способности за последние 3 года;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-</w:t>
      </w:r>
      <w:r w:rsidRPr="00D1346E">
        <w:rPr>
          <w:rFonts w:ascii="Times New Roman" w:hAnsi="Times New Roman" w:cs="Times New Roman"/>
          <w:sz w:val="26"/>
          <w:szCs w:val="26"/>
        </w:rPr>
        <w:tab/>
        <w:t>уровень и результативность профессиональной активности педагога.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Все критерии являются равнозначными и оцениваются в 2 балла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(2 балла - «критерий проявлен в полной мере», 1 балл - «критерий проявлен частично», 0 баллов - «критерий не проявлен»).</w:t>
      </w:r>
    </w:p>
    <w:p w:rsidR="00C31711" w:rsidRPr="00D1346E" w:rsidRDefault="00C3171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Максимальный общий балл - 10.</w:t>
      </w:r>
    </w:p>
    <w:p w:rsidR="00EC1D87" w:rsidRPr="00D1346E" w:rsidRDefault="00AC61A1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По итогам экспертизы материа</w:t>
      </w:r>
      <w:r w:rsidR="00EC1D87" w:rsidRPr="00D1346E">
        <w:rPr>
          <w:rFonts w:ascii="Times New Roman" w:hAnsi="Times New Roman" w:cs="Times New Roman"/>
          <w:sz w:val="26"/>
          <w:szCs w:val="26"/>
        </w:rPr>
        <w:t xml:space="preserve">лов, представленных участниками, </w:t>
      </w:r>
      <w:r w:rsidRPr="00D1346E">
        <w:rPr>
          <w:rFonts w:ascii="Times New Roman" w:hAnsi="Times New Roman" w:cs="Times New Roman"/>
          <w:sz w:val="26"/>
          <w:szCs w:val="26"/>
        </w:rPr>
        <w:t>конкурсантам выставляется оценка, представляющая собой сумму средних арифметических баллов за каждое конкурсное испытание, полученных от всех членов жюри, и выстраивается рейтинг, который отражается в протоколе</w:t>
      </w:r>
      <w:r w:rsidR="00EC1D87" w:rsidRPr="00D1346E">
        <w:rPr>
          <w:rFonts w:ascii="Times New Roman" w:hAnsi="Times New Roman" w:cs="Times New Roman"/>
          <w:sz w:val="26"/>
          <w:szCs w:val="26"/>
        </w:rPr>
        <w:t xml:space="preserve"> утверждается на заседании Оргкомитета и является основанием для определения победителей и призеров Конкурса.</w:t>
      </w:r>
    </w:p>
    <w:p w:rsidR="0006694E" w:rsidRPr="00D1346E" w:rsidRDefault="00841F67" w:rsidP="00C31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46E">
        <w:rPr>
          <w:rFonts w:ascii="Times New Roman" w:hAnsi="Times New Roman" w:cs="Times New Roman"/>
          <w:b/>
          <w:sz w:val="26"/>
          <w:szCs w:val="26"/>
        </w:rPr>
        <w:t>6</w:t>
      </w:r>
      <w:r w:rsidR="009D7119" w:rsidRPr="00D1346E">
        <w:rPr>
          <w:rFonts w:ascii="Times New Roman" w:hAnsi="Times New Roman" w:cs="Times New Roman"/>
          <w:b/>
          <w:sz w:val="26"/>
          <w:szCs w:val="26"/>
        </w:rPr>
        <w:t>.</w:t>
      </w:r>
      <w:r w:rsidR="0006694E" w:rsidRPr="00D1346E">
        <w:rPr>
          <w:rFonts w:ascii="Times New Roman" w:hAnsi="Times New Roman" w:cs="Times New Roman"/>
          <w:b/>
          <w:sz w:val="26"/>
          <w:szCs w:val="26"/>
        </w:rPr>
        <w:t>Подведение итогов</w:t>
      </w:r>
      <w:bookmarkEnd w:id="6"/>
    </w:p>
    <w:p w:rsidR="00FC1DB3" w:rsidRPr="00D1346E" w:rsidRDefault="00841F67" w:rsidP="00C31711">
      <w:pPr>
        <w:pStyle w:val="a6"/>
        <w:numPr>
          <w:ilvl w:val="1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 xml:space="preserve">Подведение итогов муниципального Конкурса осуществляет жюри. </w:t>
      </w:r>
      <w:r w:rsidR="00FC1DB3" w:rsidRPr="00D1346E">
        <w:rPr>
          <w:rFonts w:ascii="Times New Roman" w:hAnsi="Times New Roman" w:cs="Times New Roman"/>
          <w:sz w:val="26"/>
          <w:szCs w:val="26"/>
        </w:rPr>
        <w:t>Победители, призеры и лауреаты Конкурса определяются по результатам Конкурса.</w:t>
      </w:r>
    </w:p>
    <w:p w:rsidR="00FC1DB3" w:rsidRPr="00D1346E" w:rsidRDefault="00FC1DB3" w:rsidP="00C31711">
      <w:pPr>
        <w:pStyle w:val="a6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Участник, набравший наибольшее количество баллов, но не менее 80 % от общего количества баллов, объявляется победителем.</w:t>
      </w:r>
    </w:p>
    <w:p w:rsidR="00FC1DB3" w:rsidRPr="00D1346E" w:rsidRDefault="00FC1DB3" w:rsidP="00C3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Участники, следующие в рейтинге за победителем, и набравшие не менее 70 % от общего количества баллов, объявляются призерами (2 и 3 место).</w:t>
      </w:r>
    </w:p>
    <w:p w:rsidR="00FC1DB3" w:rsidRPr="00D1346E" w:rsidRDefault="00FC1DB3" w:rsidP="00C31711">
      <w:pPr>
        <w:widowControl w:val="0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Участники, следующие в рейтинге за призерами, и набравшие не менее 60 % от общего количества баллов, объявляются лауреатами.</w:t>
      </w:r>
    </w:p>
    <w:p w:rsidR="00FC1DB3" w:rsidRPr="00D1346E" w:rsidRDefault="00FC1DB3" w:rsidP="00C31711">
      <w:pPr>
        <w:widowControl w:val="0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Общее количество победителей, призеров и лауреатов не должно превышать 25 % от общего количества участников.</w:t>
      </w:r>
    </w:p>
    <w:p w:rsidR="0006694E" w:rsidRPr="00D1346E" w:rsidRDefault="0006694E" w:rsidP="00C31711">
      <w:pPr>
        <w:widowControl w:val="0"/>
        <w:numPr>
          <w:ilvl w:val="1"/>
          <w:numId w:val="26"/>
        </w:numPr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Победители и призеры</w:t>
      </w:r>
      <w:r w:rsidR="008B3C0F" w:rsidRPr="00D1346E">
        <w:rPr>
          <w:rFonts w:ascii="Times New Roman" w:hAnsi="Times New Roman" w:cs="Times New Roman"/>
          <w:sz w:val="26"/>
          <w:szCs w:val="26"/>
        </w:rPr>
        <w:t xml:space="preserve">, лауреаты </w:t>
      </w:r>
      <w:r w:rsidRPr="00D1346E">
        <w:rPr>
          <w:rFonts w:ascii="Times New Roman" w:hAnsi="Times New Roman" w:cs="Times New Roman"/>
          <w:sz w:val="26"/>
          <w:szCs w:val="26"/>
        </w:rPr>
        <w:t>Конкурса награждаются дипломами</w:t>
      </w:r>
      <w:r w:rsidR="008B3C0F" w:rsidRPr="00D1346E">
        <w:rPr>
          <w:rFonts w:ascii="Times New Roman" w:hAnsi="Times New Roman" w:cs="Times New Roman"/>
          <w:sz w:val="26"/>
          <w:szCs w:val="26"/>
        </w:rPr>
        <w:t>.</w:t>
      </w:r>
    </w:p>
    <w:p w:rsidR="0006694E" w:rsidRPr="00D1346E" w:rsidRDefault="0006694E" w:rsidP="00C31711">
      <w:pPr>
        <w:pStyle w:val="13"/>
        <w:keepNext/>
        <w:keepLines/>
        <w:widowControl w:val="0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firstLine="709"/>
        <w:rPr>
          <w:b/>
        </w:rPr>
      </w:pPr>
      <w:bookmarkStart w:id="7" w:name="bookmark13"/>
      <w:r w:rsidRPr="00D1346E">
        <w:rPr>
          <w:b/>
        </w:rPr>
        <w:t>Разное</w:t>
      </w:r>
      <w:bookmarkEnd w:id="7"/>
    </w:p>
    <w:p w:rsidR="0006694E" w:rsidRPr="00D1346E" w:rsidRDefault="0006694E" w:rsidP="00C31711">
      <w:pPr>
        <w:widowControl w:val="0"/>
        <w:numPr>
          <w:ilvl w:val="1"/>
          <w:numId w:val="2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46E">
        <w:rPr>
          <w:rFonts w:ascii="Times New Roman" w:hAnsi="Times New Roman" w:cs="Times New Roman"/>
          <w:sz w:val="26"/>
          <w:szCs w:val="26"/>
        </w:rPr>
        <w:t>Дополнительную информацию можно получить по тел. 8 (47241) 5-24-</w:t>
      </w:r>
      <w:r w:rsidR="008B3C0F" w:rsidRPr="00D1346E">
        <w:rPr>
          <w:rFonts w:ascii="Times New Roman" w:hAnsi="Times New Roman" w:cs="Times New Roman"/>
          <w:sz w:val="26"/>
          <w:szCs w:val="26"/>
        </w:rPr>
        <w:t>04, Ивакина</w:t>
      </w:r>
      <w:r w:rsidRPr="00D1346E">
        <w:rPr>
          <w:rFonts w:ascii="Times New Roman" w:hAnsi="Times New Roman" w:cs="Times New Roman"/>
          <w:sz w:val="26"/>
          <w:szCs w:val="26"/>
        </w:rPr>
        <w:t xml:space="preserve"> Елена Алексеевна, методист МБУ «Научно- методический центр».</w:t>
      </w:r>
    </w:p>
    <w:p w:rsidR="0006694E" w:rsidRDefault="0006694E" w:rsidP="0006694E">
      <w:pPr>
        <w:tabs>
          <w:tab w:val="left" w:pos="709"/>
        </w:tabs>
        <w:spacing w:line="322" w:lineRule="exact"/>
        <w:ind w:right="-55"/>
        <w:jc w:val="both"/>
        <w:sectPr w:rsidR="0006694E" w:rsidSect="00C03B94">
          <w:type w:val="continuous"/>
          <w:pgSz w:w="11900" w:h="16840"/>
          <w:pgMar w:top="799" w:right="584" w:bottom="794" w:left="1446" w:header="0" w:footer="6" w:gutter="0"/>
          <w:cols w:space="720"/>
          <w:noEndnote/>
          <w:docGrid w:linePitch="360"/>
        </w:sectPr>
      </w:pPr>
    </w:p>
    <w:p w:rsidR="007B72AF" w:rsidRDefault="0006694E" w:rsidP="007B72AF">
      <w:pPr>
        <w:pStyle w:val="43"/>
        <w:shd w:val="clear" w:color="auto" w:fill="auto"/>
        <w:spacing w:line="240" w:lineRule="auto"/>
        <w:jc w:val="right"/>
        <w:rPr>
          <w:sz w:val="24"/>
          <w:szCs w:val="24"/>
        </w:rPr>
      </w:pPr>
      <w:r w:rsidRPr="00027F17">
        <w:rPr>
          <w:sz w:val="24"/>
          <w:szCs w:val="24"/>
        </w:rPr>
        <w:lastRenderedPageBreak/>
        <w:t xml:space="preserve">Приложение 1 </w:t>
      </w:r>
    </w:p>
    <w:p w:rsidR="0006694E" w:rsidRPr="00027F17" w:rsidRDefault="007B72AF" w:rsidP="007B72AF">
      <w:pPr>
        <w:pStyle w:val="43"/>
        <w:shd w:val="clear" w:color="auto" w:fill="auto"/>
        <w:spacing w:line="240" w:lineRule="auto"/>
        <w:jc w:val="right"/>
        <w:rPr>
          <w:sz w:val="24"/>
          <w:szCs w:val="24"/>
        </w:rPr>
      </w:pPr>
      <w:r w:rsidRPr="007B72AF">
        <w:rPr>
          <w:sz w:val="24"/>
          <w:szCs w:val="24"/>
        </w:rPr>
        <w:t>к Положению о конкурсе «Путь к успеху»</w:t>
      </w:r>
    </w:p>
    <w:p w:rsidR="0006694E" w:rsidRDefault="0006694E" w:rsidP="007B72AF">
      <w:pPr>
        <w:pStyle w:val="43"/>
        <w:shd w:val="clear" w:color="auto" w:fill="auto"/>
        <w:spacing w:line="240" w:lineRule="auto"/>
      </w:pPr>
    </w:p>
    <w:p w:rsidR="007B72AF" w:rsidRDefault="007B72AF" w:rsidP="007B72AF">
      <w:pPr>
        <w:pStyle w:val="51"/>
        <w:shd w:val="clear" w:color="auto" w:fill="auto"/>
        <w:spacing w:line="328" w:lineRule="exact"/>
        <w:ind w:right="-7"/>
        <w:jc w:val="right"/>
        <w:rPr>
          <w:b/>
          <w:sz w:val="28"/>
          <w:szCs w:val="28"/>
        </w:rPr>
      </w:pPr>
      <w:r w:rsidRPr="007B72AF">
        <w:rPr>
          <w:b/>
          <w:sz w:val="28"/>
          <w:szCs w:val="28"/>
        </w:rPr>
        <w:t>В Оргкомитет</w:t>
      </w:r>
      <w:r w:rsidRPr="007B72AF">
        <w:rPr>
          <w:b/>
          <w:sz w:val="28"/>
          <w:szCs w:val="28"/>
        </w:rPr>
        <w:br/>
        <w:t>регионального конкурса</w:t>
      </w:r>
      <w:r w:rsidRPr="007B72AF">
        <w:rPr>
          <w:b/>
          <w:sz w:val="28"/>
          <w:szCs w:val="28"/>
        </w:rPr>
        <w:br/>
        <w:t>«Путь к успеху»</w:t>
      </w:r>
    </w:p>
    <w:p w:rsidR="007B72AF" w:rsidRPr="007B72AF" w:rsidRDefault="007B72AF" w:rsidP="007B72AF">
      <w:pPr>
        <w:pStyle w:val="51"/>
        <w:spacing w:line="328" w:lineRule="exact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B72AF" w:rsidRDefault="007B72AF" w:rsidP="007B72AF">
      <w:pPr>
        <w:pStyle w:val="51"/>
        <w:spacing w:line="328" w:lineRule="exact"/>
        <w:ind w:right="-7"/>
        <w:jc w:val="center"/>
        <w:rPr>
          <w:b/>
          <w:sz w:val="28"/>
          <w:szCs w:val="28"/>
        </w:rPr>
      </w:pPr>
      <w:r w:rsidRPr="007B72AF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муниципальном этапе регионального конкурса</w:t>
      </w:r>
    </w:p>
    <w:p w:rsidR="007B72AF" w:rsidRPr="007B72AF" w:rsidRDefault="007B72AF" w:rsidP="007B72AF">
      <w:pPr>
        <w:pStyle w:val="51"/>
        <w:spacing w:line="328" w:lineRule="exact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«Путь к успеху» </w:t>
      </w:r>
      <w:r w:rsidR="00D1346E">
        <w:rPr>
          <w:b/>
          <w:sz w:val="28"/>
          <w:szCs w:val="28"/>
        </w:rPr>
        <w:t>в 2024</w:t>
      </w:r>
      <w:r w:rsidRPr="007B72AF">
        <w:rPr>
          <w:b/>
          <w:sz w:val="28"/>
          <w:szCs w:val="28"/>
        </w:rPr>
        <w:t xml:space="preserve"> году</w:t>
      </w:r>
    </w:p>
    <w:p w:rsidR="0006694E" w:rsidRDefault="0006694E" w:rsidP="0006694E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jc w:val="right"/>
        <w:rPr>
          <w:b/>
        </w:rPr>
      </w:pPr>
    </w:p>
    <w:p w:rsidR="007B72AF" w:rsidRDefault="007B72AF" w:rsidP="0006694E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jc w:val="right"/>
        <w:rPr>
          <w:b/>
        </w:rPr>
      </w:pPr>
    </w:p>
    <w:tbl>
      <w:tblPr>
        <w:tblStyle w:val="af1"/>
        <w:tblW w:w="0" w:type="auto"/>
        <w:tblInd w:w="0" w:type="dxa"/>
        <w:tblLook w:val="04A0"/>
      </w:tblPr>
      <w:tblGrid>
        <w:gridCol w:w="704"/>
        <w:gridCol w:w="4111"/>
        <w:gridCol w:w="4111"/>
      </w:tblGrid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Фамилия, имя, отчество участника (полностью)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Дата рождения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Должность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Общий стаж работы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Стаж работы в данной должности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Стаж работы в данной образовательной организации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Квалификационная категория, дата присвоения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</w:rPr>
              <w:t>Ученая степень, звание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  <w:tr w:rsidR="007B72AF" w:rsidTr="007B72AF">
        <w:tc>
          <w:tcPr>
            <w:tcW w:w="704" w:type="dxa"/>
          </w:tcPr>
          <w:p w:rsidR="007B72AF" w:rsidRDefault="007B72AF" w:rsidP="007B72AF">
            <w:pPr>
              <w:pStyle w:val="51"/>
              <w:numPr>
                <w:ilvl w:val="0"/>
                <w:numId w:val="41"/>
              </w:numPr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  <w:ind w:left="360"/>
            </w:pPr>
          </w:p>
        </w:tc>
        <w:tc>
          <w:tcPr>
            <w:tcW w:w="4111" w:type="dxa"/>
          </w:tcPr>
          <w:p w:rsidR="007B72AF" w:rsidRDefault="007B72AF" w:rsidP="007B72AF">
            <w:pPr>
              <w:spacing w:line="302" w:lineRule="exact"/>
            </w:pPr>
            <w:r>
              <w:rPr>
                <w:rStyle w:val="22"/>
                <w:rFonts w:eastAsia="Calibri"/>
              </w:rPr>
              <w:t>Контактные данные участника: Сотовый тел.:</w:t>
            </w:r>
          </w:p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  <w:r>
              <w:rPr>
                <w:rStyle w:val="22"/>
                <w:lang w:val="en-US" w:bidi="en-US"/>
              </w:rPr>
              <w:t>E-mail:</w:t>
            </w:r>
          </w:p>
        </w:tc>
        <w:tc>
          <w:tcPr>
            <w:tcW w:w="4111" w:type="dxa"/>
          </w:tcPr>
          <w:p w:rsidR="007B72AF" w:rsidRDefault="007B72AF" w:rsidP="007B72AF">
            <w:pPr>
              <w:pStyle w:val="51"/>
              <w:shd w:val="clear" w:color="auto" w:fill="auto"/>
              <w:tabs>
                <w:tab w:val="left" w:pos="427"/>
                <w:tab w:val="left" w:pos="2268"/>
              </w:tabs>
              <w:spacing w:line="240" w:lineRule="auto"/>
            </w:pPr>
          </w:p>
        </w:tc>
      </w:tr>
    </w:tbl>
    <w:p w:rsidR="0006694E" w:rsidRPr="007B72AF" w:rsidRDefault="0006694E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</w:p>
    <w:p w:rsidR="0006694E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  <w:r w:rsidRPr="007B72AF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__________________________________________________________________ даю согласие на </w:t>
      </w:r>
      <w:r w:rsidRPr="007B72AF">
        <w:rPr>
          <w:sz w:val="24"/>
          <w:szCs w:val="24"/>
        </w:rPr>
        <w:t>обработку вышеуказанных данных и данных, указанных в портфолио педагога, для целей проведения Конкурса в соответствии с Федеральным законом от 27 июля 2006 г. № 152-ФЗ «О персональных данных»</w:t>
      </w:r>
      <w:r>
        <w:rPr>
          <w:sz w:val="24"/>
          <w:szCs w:val="24"/>
        </w:rPr>
        <w:t>.</w:t>
      </w:r>
    </w:p>
    <w:p w:rsidR="007B72AF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</w:p>
    <w:p w:rsidR="007B72AF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</w:p>
    <w:p w:rsidR="007B72AF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</w:p>
    <w:p w:rsidR="007B72AF" w:rsidRPr="007B72AF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_______________________________</w:t>
      </w:r>
    </w:p>
    <w:p w:rsidR="0006694E" w:rsidRPr="007B72AF" w:rsidRDefault="007B72AF" w:rsidP="007B72AF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jc w:val="left"/>
        <w:rPr>
          <w:sz w:val="18"/>
          <w:szCs w:val="18"/>
        </w:rPr>
      </w:pPr>
      <w:r w:rsidRPr="007B72AF">
        <w:rPr>
          <w:sz w:val="18"/>
          <w:szCs w:val="18"/>
        </w:rPr>
        <w:t>Дата заполнения</w:t>
      </w:r>
      <w:r>
        <w:rPr>
          <w:sz w:val="18"/>
          <w:szCs w:val="18"/>
        </w:rPr>
        <w:t xml:space="preserve">                                                                                               Подпись участника</w:t>
      </w:r>
    </w:p>
    <w:p w:rsidR="0006694E" w:rsidRDefault="0006694E" w:rsidP="0006694E">
      <w:pPr>
        <w:pStyle w:val="51"/>
        <w:shd w:val="clear" w:color="auto" w:fill="auto"/>
        <w:tabs>
          <w:tab w:val="left" w:pos="427"/>
          <w:tab w:val="left" w:pos="2268"/>
        </w:tabs>
        <w:spacing w:line="240" w:lineRule="auto"/>
        <w:jc w:val="right"/>
        <w:rPr>
          <w:b/>
        </w:rPr>
      </w:pPr>
    </w:p>
    <w:p w:rsidR="0006694E" w:rsidRDefault="0006694E" w:rsidP="0006694E">
      <w:pPr>
        <w:pStyle w:val="61"/>
        <w:shd w:val="clear" w:color="auto" w:fill="auto"/>
      </w:pPr>
    </w:p>
    <w:p w:rsidR="007B72AF" w:rsidRDefault="007B72AF" w:rsidP="0006694E">
      <w:pPr>
        <w:pStyle w:val="61"/>
        <w:shd w:val="clear" w:color="auto" w:fill="auto"/>
      </w:pPr>
    </w:p>
    <w:p w:rsidR="007B72AF" w:rsidRDefault="007B72AF" w:rsidP="0006694E">
      <w:pPr>
        <w:pStyle w:val="61"/>
        <w:shd w:val="clear" w:color="auto" w:fill="auto"/>
      </w:pPr>
    </w:p>
    <w:p w:rsidR="007B72AF" w:rsidRDefault="007B72AF" w:rsidP="0006694E">
      <w:pPr>
        <w:pStyle w:val="61"/>
        <w:shd w:val="clear" w:color="auto" w:fill="auto"/>
      </w:pPr>
    </w:p>
    <w:p w:rsidR="007B72AF" w:rsidRDefault="007B72AF" w:rsidP="0006694E">
      <w:pPr>
        <w:pStyle w:val="61"/>
        <w:shd w:val="clear" w:color="auto" w:fill="auto"/>
      </w:pPr>
    </w:p>
    <w:p w:rsidR="007B72AF" w:rsidRDefault="007B72AF" w:rsidP="0006694E">
      <w:pPr>
        <w:pStyle w:val="61"/>
        <w:shd w:val="clear" w:color="auto" w:fill="auto"/>
      </w:pPr>
    </w:p>
    <w:p w:rsidR="0006694E" w:rsidRDefault="0006694E" w:rsidP="0006694E">
      <w:pPr>
        <w:pStyle w:val="61"/>
        <w:shd w:val="clear" w:color="auto" w:fill="auto"/>
      </w:pPr>
    </w:p>
    <w:p w:rsidR="0006694E" w:rsidRDefault="0006694E" w:rsidP="0006694E">
      <w:pPr>
        <w:pStyle w:val="61"/>
        <w:shd w:val="clear" w:color="auto" w:fill="auto"/>
      </w:pPr>
    </w:p>
    <w:p w:rsidR="007B72AF" w:rsidRDefault="007B72AF" w:rsidP="007B72AF">
      <w:pPr>
        <w:pStyle w:val="34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bookmarkStart w:id="8" w:name="bookmark14"/>
    </w:p>
    <w:p w:rsidR="007B72AF" w:rsidRPr="007B72AF" w:rsidRDefault="007B72AF" w:rsidP="007B72AF">
      <w:pPr>
        <w:pStyle w:val="34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7B72AF">
        <w:rPr>
          <w:sz w:val="24"/>
          <w:szCs w:val="24"/>
        </w:rPr>
        <w:t xml:space="preserve">Приложение </w:t>
      </w:r>
      <w:bookmarkEnd w:id="8"/>
      <w:r w:rsidRPr="007B72AF">
        <w:rPr>
          <w:sz w:val="24"/>
          <w:szCs w:val="24"/>
        </w:rPr>
        <w:t>2</w:t>
      </w:r>
    </w:p>
    <w:p w:rsidR="007B72AF" w:rsidRPr="007B72AF" w:rsidRDefault="007B72AF" w:rsidP="007B72AF">
      <w:pPr>
        <w:pStyle w:val="51"/>
        <w:shd w:val="clear" w:color="auto" w:fill="auto"/>
        <w:spacing w:line="240" w:lineRule="auto"/>
        <w:jc w:val="right"/>
        <w:rPr>
          <w:b/>
          <w:sz w:val="24"/>
          <w:szCs w:val="24"/>
        </w:rPr>
      </w:pPr>
      <w:r w:rsidRPr="007B72AF">
        <w:rPr>
          <w:b/>
          <w:sz w:val="24"/>
          <w:szCs w:val="24"/>
        </w:rPr>
        <w:t>к Положению о конкурсе «Путь к успеху»</w:t>
      </w:r>
    </w:p>
    <w:p w:rsidR="0006694E" w:rsidRDefault="0006694E" w:rsidP="007B72AF">
      <w:pPr>
        <w:pStyle w:val="61"/>
        <w:shd w:val="clear" w:color="auto" w:fill="auto"/>
        <w:jc w:val="right"/>
      </w:pPr>
    </w:p>
    <w:p w:rsidR="0006694E" w:rsidRDefault="0006694E" w:rsidP="0006694E">
      <w:pPr>
        <w:pStyle w:val="61"/>
        <w:shd w:val="clear" w:color="auto" w:fill="auto"/>
      </w:pPr>
    </w:p>
    <w:p w:rsidR="0006694E" w:rsidRDefault="007B72AF" w:rsidP="0006694E">
      <w:pPr>
        <w:pStyle w:val="61"/>
        <w:shd w:val="clear" w:color="auto" w:fill="auto"/>
        <w:rPr>
          <w:b/>
        </w:rPr>
      </w:pPr>
      <w:r w:rsidRPr="007B72AF">
        <w:rPr>
          <w:b/>
        </w:rPr>
        <w:t>Портфолио педагога</w:t>
      </w:r>
    </w:p>
    <w:p w:rsidR="007B72AF" w:rsidRDefault="007B72AF" w:rsidP="0006694E">
      <w:pPr>
        <w:pStyle w:val="61"/>
        <w:shd w:val="clear" w:color="auto" w:fill="auto"/>
        <w:rPr>
          <w:b/>
        </w:rPr>
      </w:pPr>
    </w:p>
    <w:p w:rsidR="007B72AF" w:rsidRPr="007B72AF" w:rsidRDefault="00CD1B9A" w:rsidP="007B72AF">
      <w:pPr>
        <w:pStyle w:val="61"/>
        <w:shd w:val="clear" w:color="auto" w:fill="auto"/>
        <w:jc w:val="both"/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.45pt;margin-top:8.85pt;width:100.5pt;height:13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" fillcolor="white [3201]" strokeweight=".5pt">
            <v:textbox>
              <w:txbxContent>
                <w:p w:rsidR="0029070E" w:rsidRDefault="0029070E"/>
                <w:p w:rsidR="0029070E" w:rsidRDefault="0029070E"/>
                <w:p w:rsidR="0029070E" w:rsidRDefault="0029070E" w:rsidP="0029070E">
                  <w:pPr>
                    <w:jc w:val="center"/>
                  </w:pPr>
                  <w:r>
                    <w:t xml:space="preserve">   (фотопортрет)</w:t>
                  </w:r>
                </w:p>
              </w:txbxContent>
            </v:textbox>
          </v:shape>
        </w:pic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</w:pPr>
      <w:r>
        <w:t xml:space="preserve">                                         _____________________________________________</w:t>
      </w:r>
    </w:p>
    <w:p w:rsidR="0006694E" w:rsidRP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 w:rsidRPr="0029070E">
        <w:rPr>
          <w:sz w:val="20"/>
          <w:szCs w:val="20"/>
        </w:rPr>
        <w:t>(фамилия, имя, отчество)</w:t>
      </w:r>
    </w:p>
    <w:p w:rsidR="0029070E" w:rsidRDefault="0029070E" w:rsidP="0006694E">
      <w:pPr>
        <w:pStyle w:val="61"/>
        <w:shd w:val="clear" w:color="auto" w:fill="auto"/>
      </w:pPr>
      <w:r>
        <w:t xml:space="preserve">                                  ______________________________________________</w:t>
      </w:r>
    </w:p>
    <w:p w:rsidR="0029070E" w:rsidRPr="0029070E" w:rsidRDefault="0029070E" w:rsidP="0029070E">
      <w:pPr>
        <w:pStyle w:val="61"/>
        <w:shd w:val="clear" w:color="auto" w:fill="auto"/>
        <w:spacing w:line="240" w:lineRule="auto"/>
        <w:rPr>
          <w:sz w:val="20"/>
          <w:szCs w:val="20"/>
        </w:rPr>
      </w:pPr>
      <w:r w:rsidRPr="0029070E">
        <w:rPr>
          <w:sz w:val="20"/>
          <w:szCs w:val="20"/>
        </w:rPr>
        <w:t>(должность)</w:t>
      </w:r>
    </w:p>
    <w:p w:rsidR="0029070E" w:rsidRDefault="0029070E" w:rsidP="0029070E">
      <w:pPr>
        <w:pStyle w:val="61"/>
        <w:shd w:val="clear" w:color="auto" w:fill="auto"/>
        <w:jc w:val="left"/>
      </w:pPr>
      <w:r>
        <w:t xml:space="preserve">                                        ______________________________________________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 w:rsidRPr="0029070E">
        <w:rPr>
          <w:sz w:val="20"/>
          <w:szCs w:val="20"/>
        </w:rPr>
        <w:t>(полное наименование образовательной организации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в соответствии с </w:t>
      </w:r>
      <w:r w:rsidRPr="0029070E">
        <w:rPr>
          <w:sz w:val="20"/>
          <w:szCs w:val="20"/>
        </w:rPr>
        <w:t>Ус</w:t>
      </w:r>
      <w:r>
        <w:rPr>
          <w:sz w:val="20"/>
          <w:szCs w:val="20"/>
        </w:rPr>
        <w:t xml:space="preserve">тавом)        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________________________________________________________________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________________________________________________________________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(район/городской округ)</w:t>
      </w: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29070E" w:rsidRDefault="0029070E" w:rsidP="0029070E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</w:p>
    <w:tbl>
      <w:tblPr>
        <w:tblStyle w:val="af1"/>
        <w:tblW w:w="9776" w:type="dxa"/>
        <w:tblInd w:w="0" w:type="dxa"/>
        <w:tblLook w:val="04A0"/>
      </w:tblPr>
      <w:tblGrid>
        <w:gridCol w:w="4106"/>
        <w:gridCol w:w="5670"/>
      </w:tblGrid>
      <w:tr w:rsidR="0029070E" w:rsidTr="00CE5DBD">
        <w:tc>
          <w:tcPr>
            <w:tcW w:w="9776" w:type="dxa"/>
            <w:gridSpan w:val="2"/>
          </w:tcPr>
          <w:p w:rsidR="0029070E" w:rsidRPr="0029070E" w:rsidRDefault="0029070E" w:rsidP="0029070E">
            <w:pPr>
              <w:pStyle w:val="6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4"/>
              </w:rPr>
              <w:t>1. Образование</w:t>
            </w:r>
          </w:p>
        </w:tc>
      </w:tr>
      <w:tr w:rsidR="0029070E" w:rsidTr="00CE5DBD">
        <w:tc>
          <w:tcPr>
            <w:tcW w:w="4106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670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9070E" w:rsidTr="00CE5DBD">
        <w:tc>
          <w:tcPr>
            <w:tcW w:w="4106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Специальность, квалификация по диплому</w:t>
            </w:r>
          </w:p>
        </w:tc>
        <w:tc>
          <w:tcPr>
            <w:tcW w:w="5670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9070E" w:rsidTr="00CE5DBD">
        <w:tc>
          <w:tcPr>
            <w:tcW w:w="4106" w:type="dxa"/>
            <w:vAlign w:val="center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Дополнительное профессиональное образование за последние три года</w:t>
            </w:r>
          </w:p>
        </w:tc>
        <w:tc>
          <w:tcPr>
            <w:tcW w:w="5670" w:type="dxa"/>
          </w:tcPr>
          <w:p w:rsidR="0029070E" w:rsidRPr="0029070E" w:rsidRDefault="0029070E" w:rsidP="0029070E">
            <w:pPr>
              <w:pStyle w:val="61"/>
              <w:shd w:val="clear" w:color="auto" w:fill="auto"/>
              <w:spacing w:line="240" w:lineRule="auto"/>
              <w:ind w:firstLine="36"/>
              <w:jc w:val="both"/>
              <w:rPr>
                <w:sz w:val="24"/>
                <w:szCs w:val="24"/>
              </w:rPr>
            </w:pPr>
            <w:r w:rsidRPr="0029070E">
              <w:rPr>
                <w:rStyle w:val="22"/>
                <w:sz w:val="24"/>
                <w:szCs w:val="24"/>
              </w:rPr>
              <w:t>Наименования программ повышения квалификации, переподготовки, модулей, стажировок в области работы с обучающимися, проявившими выдающиеся способности и т. п., места и сроки их получения</w:t>
            </w:r>
          </w:p>
        </w:tc>
      </w:tr>
      <w:tr w:rsidR="0029070E" w:rsidTr="00CE5DBD">
        <w:tc>
          <w:tcPr>
            <w:tcW w:w="4106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Ученая степень, звание</w:t>
            </w:r>
          </w:p>
        </w:tc>
        <w:tc>
          <w:tcPr>
            <w:tcW w:w="5670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5DBD" w:rsidTr="002B6128">
        <w:tc>
          <w:tcPr>
            <w:tcW w:w="9776" w:type="dxa"/>
            <w:gridSpan w:val="2"/>
          </w:tcPr>
          <w:p w:rsidR="00CE5DBD" w:rsidRPr="00CE5DBD" w:rsidRDefault="00CE5DBD" w:rsidP="00CE5DBD">
            <w:pPr>
              <w:pStyle w:val="61"/>
              <w:spacing w:line="240" w:lineRule="auto"/>
              <w:rPr>
                <w:b/>
                <w:sz w:val="28"/>
                <w:szCs w:val="28"/>
              </w:rPr>
            </w:pPr>
            <w:r w:rsidRPr="00CE5DBD">
              <w:rPr>
                <w:b/>
                <w:sz w:val="28"/>
                <w:szCs w:val="28"/>
              </w:rPr>
              <w:t>2. Направления работы с обучающимися, проявившими выдающиеся</w:t>
            </w:r>
          </w:p>
          <w:p w:rsidR="00CE5DBD" w:rsidRDefault="00CE5DBD" w:rsidP="00CE5DBD">
            <w:pPr>
              <w:pStyle w:val="6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E5DBD">
              <w:rPr>
                <w:b/>
                <w:sz w:val="28"/>
                <w:szCs w:val="28"/>
              </w:rPr>
              <w:t>способности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D1346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 xml:space="preserve">Какому аспекту в развитии одаренности уделяете особое внимание? </w:t>
            </w:r>
          </w:p>
        </w:tc>
        <w:tc>
          <w:tcPr>
            <w:tcW w:w="5670" w:type="dxa"/>
          </w:tcPr>
          <w:p w:rsidR="0029070E" w:rsidRDefault="0029070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1346E" w:rsidTr="00CE5DBD">
        <w:tc>
          <w:tcPr>
            <w:tcW w:w="4106" w:type="dxa"/>
          </w:tcPr>
          <w:p w:rsidR="00D1346E" w:rsidRDefault="00D1346E" w:rsidP="00D1346E">
            <w:pPr>
              <w:pStyle w:val="61"/>
              <w:shd w:val="clear" w:color="auto" w:fill="auto"/>
              <w:spacing w:line="240" w:lineRule="auto"/>
              <w:jc w:val="both"/>
              <w:rPr>
                <w:rStyle w:val="22"/>
              </w:rPr>
            </w:pPr>
            <w:r>
              <w:rPr>
                <w:rStyle w:val="22"/>
              </w:rPr>
              <w:t>Формы организации работы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D1346E" w:rsidRDefault="00D1346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Название, класс/группа, количество обучающихся</w:t>
            </w:r>
          </w:p>
        </w:tc>
      </w:tr>
      <w:tr w:rsidR="00CE5DBD" w:rsidTr="00DD21DA">
        <w:tc>
          <w:tcPr>
            <w:tcW w:w="9776" w:type="dxa"/>
            <w:gridSpan w:val="2"/>
          </w:tcPr>
          <w:p w:rsidR="00CE5DBD" w:rsidRDefault="00D1346E" w:rsidP="00CE5DBD">
            <w:pPr>
              <w:pStyle w:val="6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4"/>
              </w:rPr>
              <w:t>3</w:t>
            </w:r>
            <w:r w:rsidR="00CE5DBD">
              <w:rPr>
                <w:rStyle w:val="24"/>
              </w:rPr>
              <w:t xml:space="preserve">. Профессиональная активность педагога </w:t>
            </w:r>
            <w:r w:rsidR="00CE5DBD">
              <w:rPr>
                <w:rStyle w:val="25"/>
              </w:rPr>
              <w:t>(за последние 3 года)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Разработка / участие в разработке методических пособий или рекомендаций по работе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Год, уровень, выходные данные пособия/рекомендаций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 xml:space="preserve">Разработка электронных образовательных ресурсов для </w:t>
            </w:r>
            <w:r>
              <w:rPr>
                <w:rStyle w:val="22"/>
              </w:rPr>
              <w:lastRenderedPageBreak/>
              <w:t>обучающихся, проявивших выдающиеся способности</w:t>
            </w:r>
          </w:p>
        </w:tc>
        <w:tc>
          <w:tcPr>
            <w:tcW w:w="5670" w:type="dxa"/>
          </w:tcPr>
          <w:p w:rsidR="0029070E" w:rsidRP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E5DBD">
              <w:rPr>
                <w:sz w:val="26"/>
                <w:szCs w:val="26"/>
              </w:rPr>
              <w:lastRenderedPageBreak/>
              <w:t xml:space="preserve">Год, название ЭОР или дистанционного курса, уровень (образовательной организации, </w:t>
            </w:r>
            <w:r w:rsidRPr="00CE5DBD">
              <w:rPr>
                <w:sz w:val="26"/>
                <w:szCs w:val="26"/>
              </w:rPr>
              <w:lastRenderedPageBreak/>
              <w:t>муниципальный, региональный), класс/курс/группа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lastRenderedPageBreak/>
              <w:t>Наличие актуального педагогического опыта, материалов «Из опыта работы» по вопросам работы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 обобщения, уровень, тема опыта, регистрационный № сертификата, приказ (протокол)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Организация и проведение мероприятий для обучающихся, проявивших выдающиеся способности</w:t>
            </w:r>
          </w:p>
        </w:tc>
        <w:tc>
          <w:tcPr>
            <w:tcW w:w="5670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Год, уровень мероприятия (образовательной организации, муниципальный, региональный), форма проведения, наименование, роль педагога, приказ</w:t>
            </w:r>
          </w:p>
        </w:tc>
      </w:tr>
      <w:tr w:rsidR="00CE5DBD" w:rsidTr="00CE5DBD">
        <w:tc>
          <w:tcPr>
            <w:tcW w:w="4106" w:type="dxa"/>
          </w:tcPr>
          <w:p w:rsid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Участие в реализации проектов, зарегистрированных в АИС «Проектное управление» в области работы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Год, уровень, название проекта, роль в проекте, приказ</w:t>
            </w:r>
          </w:p>
        </w:tc>
      </w:tr>
      <w:tr w:rsidR="00CE5DBD" w:rsidTr="00CE5DBD">
        <w:tc>
          <w:tcPr>
            <w:tcW w:w="4106" w:type="dxa"/>
          </w:tcPr>
          <w:p w:rsid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Участие в работе инновационных или стажировочных площадок по вопросам работы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Год, уровень, название площадки, роль педагога, приказ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Участие в работе общественно</w:t>
            </w:r>
            <w:r w:rsidR="00EC1D87">
              <w:rPr>
                <w:rStyle w:val="22"/>
              </w:rPr>
              <w:t xml:space="preserve">- </w:t>
            </w:r>
            <w:r>
              <w:rPr>
                <w:rStyle w:val="22"/>
              </w:rPr>
              <w:t>педагогических сообществ, творческих и рабочих группах по вопросам работы с обучающимися, проявившими выдающиесяспособности</w:t>
            </w:r>
          </w:p>
        </w:tc>
        <w:tc>
          <w:tcPr>
            <w:tcW w:w="5670" w:type="dxa"/>
          </w:tcPr>
          <w:p w:rsidR="0029070E" w:rsidRP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E5DBD">
              <w:rPr>
                <w:rStyle w:val="22"/>
              </w:rPr>
              <w:t>Год, уровень, название мероприятия, организатор, форма участия, роль педагога, приказ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D1346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 xml:space="preserve">Участие в работе жюри конкурсов </w:t>
            </w:r>
          </w:p>
        </w:tc>
        <w:tc>
          <w:tcPr>
            <w:tcW w:w="5670" w:type="dxa"/>
          </w:tcPr>
          <w:p w:rsidR="0029070E" w:rsidRP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E5DBD">
              <w:rPr>
                <w:sz w:val="26"/>
                <w:szCs w:val="26"/>
              </w:rPr>
              <w:t>Год, уровень, наименование конкурса, организатор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Участие в работе методических объединений по вопросам работы с обучающимися, проявившими выдающиеся способности</w:t>
            </w:r>
          </w:p>
        </w:tc>
        <w:tc>
          <w:tcPr>
            <w:tcW w:w="5670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Год, уровень, наименование методического объединения, роль педагога, протокол/приказ</w:t>
            </w:r>
          </w:p>
        </w:tc>
      </w:tr>
      <w:tr w:rsidR="00CE5DBD" w:rsidTr="00CE5DBD">
        <w:tc>
          <w:tcPr>
            <w:tcW w:w="4106" w:type="dxa"/>
          </w:tcPr>
          <w:p w:rsidR="00CE5DBD" w:rsidRPr="00CE5DBD" w:rsidRDefault="00CE5DBD" w:rsidP="00D1346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E5DBD">
              <w:rPr>
                <w:rStyle w:val="22"/>
              </w:rPr>
              <w:t xml:space="preserve">Результаты участия педагога в конкурсах </w:t>
            </w:r>
          </w:p>
        </w:tc>
        <w:tc>
          <w:tcPr>
            <w:tcW w:w="5670" w:type="dxa"/>
          </w:tcPr>
          <w:p w:rsidR="00CE5DBD" w:rsidRP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E5DBD">
              <w:rPr>
                <w:rStyle w:val="22"/>
              </w:rPr>
              <w:t>Год, уровень, название конкурса, организатор конкурса, форма участия, результат</w:t>
            </w:r>
          </w:p>
        </w:tc>
      </w:tr>
      <w:tr w:rsidR="00CE5DBD" w:rsidTr="00CE5DBD">
        <w:tc>
          <w:tcPr>
            <w:tcW w:w="4106" w:type="dxa"/>
          </w:tcPr>
          <w:p w:rsidR="00CE5DBD" w:rsidRPr="00CE5DBD" w:rsidRDefault="00CE5DBD" w:rsidP="004501A3">
            <w:pPr>
              <w:pStyle w:val="61"/>
              <w:shd w:val="clear" w:color="auto" w:fill="auto"/>
              <w:spacing w:line="240" w:lineRule="auto"/>
              <w:ind w:firstLine="22"/>
              <w:jc w:val="left"/>
              <w:rPr>
                <w:sz w:val="26"/>
                <w:szCs w:val="26"/>
              </w:rPr>
            </w:pPr>
            <w:r w:rsidRPr="00CE5DBD">
              <w:rPr>
                <w:sz w:val="26"/>
                <w:szCs w:val="26"/>
              </w:rPr>
              <w:t>Выступления на мероприятиях за последние 3 года в хронологическом порядке (семинар, конференция, мастер-класс и т.п.) по вопросам одаренности, в которых принимали участие</w:t>
            </w:r>
          </w:p>
        </w:tc>
        <w:tc>
          <w:tcPr>
            <w:tcW w:w="5670" w:type="dxa"/>
          </w:tcPr>
          <w:p w:rsidR="00CE5DBD" w:rsidRPr="00CE5DBD" w:rsidRDefault="00D1346E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1346E">
              <w:rPr>
                <w:sz w:val="26"/>
                <w:szCs w:val="26"/>
              </w:rPr>
              <w:t>Сканкопии подтверждающих документов</w:t>
            </w:r>
          </w:p>
        </w:tc>
      </w:tr>
      <w:tr w:rsidR="0029070E" w:rsidTr="00CE5DBD">
        <w:tc>
          <w:tcPr>
            <w:tcW w:w="4106" w:type="dxa"/>
          </w:tcPr>
          <w:p w:rsidR="0029070E" w:rsidRDefault="00CE5DBD" w:rsidP="004501A3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 xml:space="preserve">Наличие публикации методических материалов из опыта работы по вопросам работы с обучающимися, проявившими </w:t>
            </w:r>
            <w:r>
              <w:rPr>
                <w:rStyle w:val="22"/>
              </w:rPr>
              <w:lastRenderedPageBreak/>
              <w:t>выдающиеся способности</w:t>
            </w:r>
          </w:p>
        </w:tc>
        <w:tc>
          <w:tcPr>
            <w:tcW w:w="5670" w:type="dxa"/>
          </w:tcPr>
          <w:p w:rsidR="0029070E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lastRenderedPageBreak/>
              <w:t>Год, уровень, название статьи, выходные данные сборника</w:t>
            </w:r>
          </w:p>
        </w:tc>
      </w:tr>
      <w:tr w:rsidR="00CE5DBD" w:rsidTr="00FB1003">
        <w:tc>
          <w:tcPr>
            <w:tcW w:w="9776" w:type="dxa"/>
            <w:gridSpan w:val="2"/>
          </w:tcPr>
          <w:p w:rsidR="004501A3" w:rsidRPr="004501A3" w:rsidRDefault="00CE5DBD" w:rsidP="004501A3">
            <w:pPr>
              <w:pStyle w:val="6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E5DBD">
              <w:rPr>
                <w:rStyle w:val="22"/>
                <w:b/>
              </w:rPr>
              <w:lastRenderedPageBreak/>
              <w:t xml:space="preserve">Достижения обучающихся </w:t>
            </w:r>
            <w:r w:rsidRPr="00CE5DBD">
              <w:rPr>
                <w:rStyle w:val="25"/>
                <w:b/>
              </w:rPr>
              <w:t>(за последние 3 года</w:t>
            </w:r>
            <w:r w:rsidR="004501A3">
              <w:rPr>
                <w:rStyle w:val="25"/>
                <w:b/>
              </w:rPr>
              <w:t>)</w:t>
            </w:r>
          </w:p>
        </w:tc>
      </w:tr>
      <w:tr w:rsidR="00CE5DBD" w:rsidTr="00CE5DBD">
        <w:tc>
          <w:tcPr>
            <w:tcW w:w="4106" w:type="dxa"/>
          </w:tcPr>
          <w:p w:rsidR="00CE5DBD" w:rsidRDefault="00CE5DBD" w:rsidP="0029070E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Результативность участия обучающихся в мероприятиях различной направленности</w:t>
            </w:r>
          </w:p>
        </w:tc>
        <w:tc>
          <w:tcPr>
            <w:tcW w:w="5670" w:type="dxa"/>
          </w:tcPr>
          <w:p w:rsidR="00CE5DBD" w:rsidRDefault="00CE5DBD" w:rsidP="00CE5DBD">
            <w:pPr>
              <w:spacing w:line="320" w:lineRule="exact"/>
            </w:pPr>
            <w:r>
              <w:rPr>
                <w:rStyle w:val="22"/>
                <w:rFonts w:eastAsia="Calibri"/>
              </w:rPr>
              <w:t>Год, уровень, наименование мероприятия, организатор, фамилия, имя (полностью) обучающегося-участника, класс/группа/курс, форма участия, результат.</w:t>
            </w:r>
          </w:p>
          <w:p w:rsidR="00CE5DBD" w:rsidRDefault="00CE5DBD" w:rsidP="00CE5DBD">
            <w:pPr>
              <w:pStyle w:val="6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2"/>
              </w:rPr>
              <w:t>Допускается приложение копий дипломов обучающихся</w:t>
            </w:r>
          </w:p>
        </w:tc>
      </w:tr>
    </w:tbl>
    <w:p w:rsidR="0029070E" w:rsidRDefault="0029070E" w:rsidP="00482558">
      <w:pPr>
        <w:pStyle w:val="61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82558" w:rsidRDefault="00D1346E" w:rsidP="00482558">
      <w:pPr>
        <w:pStyle w:val="27"/>
        <w:shd w:val="clear" w:color="auto" w:fill="auto"/>
        <w:spacing w:line="240" w:lineRule="auto"/>
      </w:pPr>
      <w:r w:rsidRPr="00D1346E">
        <w:t>Достоверность сведений, представленных в портфолио педагога, подтверждаю:</w:t>
      </w:r>
      <w:bookmarkStart w:id="9" w:name="_GoBack"/>
      <w:bookmarkEnd w:id="9"/>
    </w:p>
    <w:p w:rsidR="00482558" w:rsidRDefault="00482558" w:rsidP="00482558">
      <w:pPr>
        <w:pStyle w:val="27"/>
        <w:shd w:val="clear" w:color="auto" w:fill="auto"/>
        <w:spacing w:line="240" w:lineRule="auto"/>
      </w:pPr>
      <w:r>
        <w:t>______________________    ___________________________________</w:t>
      </w:r>
    </w:p>
    <w:p w:rsidR="00482558" w:rsidRPr="00482558" w:rsidRDefault="00482558" w:rsidP="00482558">
      <w:pPr>
        <w:pStyle w:val="27"/>
        <w:shd w:val="clear" w:color="auto" w:fill="auto"/>
        <w:spacing w:line="240" w:lineRule="auto"/>
        <w:rPr>
          <w:i/>
        </w:rPr>
      </w:pPr>
      <w:r w:rsidRPr="00482558">
        <w:rPr>
          <w:i/>
          <w:sz w:val="22"/>
          <w:szCs w:val="22"/>
        </w:rPr>
        <w:t xml:space="preserve">                  (</w:t>
      </w:r>
      <w:r>
        <w:rPr>
          <w:i/>
          <w:sz w:val="22"/>
          <w:szCs w:val="22"/>
        </w:rPr>
        <w:t>подпись</w:t>
      </w:r>
      <w:r w:rsidRPr="00482558">
        <w:rPr>
          <w:i/>
          <w:sz w:val="22"/>
          <w:szCs w:val="22"/>
        </w:rPr>
        <w:t>)</w:t>
      </w:r>
      <w:r w:rsidRPr="00482558">
        <w:rPr>
          <w:sz w:val="20"/>
          <w:szCs w:val="20"/>
        </w:rPr>
        <w:t>(</w:t>
      </w:r>
      <w:r w:rsidRPr="00482558">
        <w:rPr>
          <w:i/>
          <w:sz w:val="20"/>
          <w:szCs w:val="20"/>
        </w:rPr>
        <w:t>ФИО участника )</w:t>
      </w:r>
    </w:p>
    <w:p w:rsidR="00482558" w:rsidRDefault="00482558" w:rsidP="00482558">
      <w:pPr>
        <w:pStyle w:val="27"/>
        <w:shd w:val="clear" w:color="auto" w:fill="auto"/>
        <w:spacing w:line="240" w:lineRule="auto"/>
      </w:pPr>
      <w:r>
        <w:t>______________________     __________________________________</w:t>
      </w:r>
    </w:p>
    <w:p w:rsidR="00482558" w:rsidRDefault="00482558" w:rsidP="00482558">
      <w:pPr>
        <w:pStyle w:val="27"/>
        <w:shd w:val="clear" w:color="auto" w:fill="auto"/>
        <w:spacing w:line="240" w:lineRule="auto"/>
      </w:pPr>
      <w:r w:rsidRPr="00482558">
        <w:rPr>
          <w:i/>
          <w:sz w:val="22"/>
          <w:szCs w:val="22"/>
        </w:rPr>
        <w:t xml:space="preserve">                  (</w:t>
      </w:r>
      <w:r>
        <w:rPr>
          <w:i/>
          <w:sz w:val="22"/>
          <w:szCs w:val="22"/>
        </w:rPr>
        <w:t xml:space="preserve">подпись)   </w:t>
      </w:r>
      <w:r w:rsidRPr="00482558">
        <w:rPr>
          <w:i/>
          <w:sz w:val="20"/>
          <w:szCs w:val="20"/>
        </w:rPr>
        <w:t xml:space="preserve"> (ФИО руководителя ОО)</w:t>
      </w:r>
    </w:p>
    <w:p w:rsidR="007B72AF" w:rsidRDefault="007B72AF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4825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558">
        <w:rPr>
          <w:rFonts w:ascii="Times New Roman" w:hAnsi="Times New Roman" w:cs="Times New Roman"/>
        </w:rPr>
        <w:t>МП</w:t>
      </w:r>
    </w:p>
    <w:p w:rsidR="00482558" w:rsidRDefault="00482558" w:rsidP="004825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2558" w:rsidRPr="00482558" w:rsidRDefault="00482558" w:rsidP="004825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</w:t>
      </w: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482558" w:rsidRDefault="00482558" w:rsidP="000669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CF32D7" w:rsidRPr="00F6173B" w:rsidRDefault="00CF32D7" w:rsidP="00040E0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CF32D7" w:rsidRPr="00F6173B" w:rsidSect="00EB3CA3">
      <w:headerReference w:type="even" r:id="rId12"/>
      <w:headerReference w:type="default" r:id="rId13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04" w:rsidRDefault="00743C04">
      <w:pPr>
        <w:spacing w:after="0" w:line="240" w:lineRule="auto"/>
      </w:pPr>
      <w:r>
        <w:separator/>
      </w:r>
    </w:p>
  </w:endnote>
  <w:endnote w:type="continuationSeparator" w:id="1">
    <w:p w:rsidR="00743C04" w:rsidRDefault="0074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04" w:rsidRDefault="00743C04">
      <w:pPr>
        <w:spacing w:after="0" w:line="240" w:lineRule="auto"/>
      </w:pPr>
      <w:r>
        <w:separator/>
      </w:r>
    </w:p>
  </w:footnote>
  <w:footnote w:type="continuationSeparator" w:id="1">
    <w:p w:rsidR="00743C04" w:rsidRDefault="0074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7" w:rsidRDefault="00CD1B9A">
    <w:pPr>
      <w:rPr>
        <w:sz w:val="2"/>
        <w:szCs w:val="2"/>
      </w:rPr>
    </w:pPr>
    <w:r w:rsidRPr="00CD1B9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6626" type="#_x0000_t202" style="position:absolute;margin-left:306.2pt;margin-top:38.45pt;width:6.0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Goqg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" filled="f" stroked="f">
          <v:textbox style="mso-fit-shape-to-text:t" inset="0,0,0,0">
            <w:txbxContent>
              <w:p w:rsidR="00FE4327" w:rsidRDefault="00CD1B9A">
                <w:pPr>
                  <w:spacing w:line="240" w:lineRule="auto"/>
                </w:pPr>
                <w:r w:rsidRPr="00CD1B9A">
                  <w:fldChar w:fldCharType="begin"/>
                </w:r>
                <w:r w:rsidR="00CF32D7">
                  <w:instrText xml:space="preserve"> PAGE \* MERGEFORMAT </w:instrText>
                </w:r>
                <w:r w:rsidRPr="00CD1B9A">
                  <w:fldChar w:fldCharType="separate"/>
                </w:r>
                <w:r w:rsidR="00CF32D7" w:rsidRPr="005F4FE2">
                  <w:rPr>
                    <w:rStyle w:val="af3"/>
                    <w:rFonts w:eastAsiaTheme="minorHAnsi"/>
                    <w:noProof/>
                  </w:rPr>
                  <w:t>12</w:t>
                </w:r>
                <w:r>
                  <w:rPr>
                    <w:rStyle w:val="af3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27" w:rsidRDefault="00CD1B9A">
    <w:pPr>
      <w:rPr>
        <w:sz w:val="2"/>
        <w:szCs w:val="2"/>
      </w:rPr>
    </w:pPr>
    <w:r w:rsidRPr="00CD1B9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6625" type="#_x0000_t202" style="position:absolute;margin-left:306.2pt;margin-top:38.45pt;width:6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norg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Qsx4qSDGj3SUaM7MSLYgvwMvUrB7aEHRz3CPvjaWFV/L8rvCnGxaQjf01spxdBQUgE/39x0X1yd&#10;cJQB2Q2fRAXvkCctLNBYy84kD9KBAB3q9HyqjeFSwuYyiq8XGJVw4i8XQWRL55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" filled="f" stroked="f">
          <v:textbox style="mso-fit-shape-to-text:t" inset="0,0,0,0">
            <w:txbxContent>
              <w:p w:rsidR="00FE4327" w:rsidRDefault="00CD1B9A">
                <w:pPr>
                  <w:spacing w:line="240" w:lineRule="auto"/>
                </w:pPr>
                <w:r w:rsidRPr="00CD1B9A">
                  <w:fldChar w:fldCharType="begin"/>
                </w:r>
                <w:r w:rsidR="00CF32D7">
                  <w:instrText xml:space="preserve"> PAGE \* MERGEFORMAT </w:instrText>
                </w:r>
                <w:r w:rsidRPr="00CD1B9A">
                  <w:fldChar w:fldCharType="separate"/>
                </w:r>
                <w:r w:rsidR="000C7A40" w:rsidRPr="000C7A40">
                  <w:rPr>
                    <w:rStyle w:val="af3"/>
                    <w:rFonts w:eastAsiaTheme="minorHAnsi"/>
                    <w:noProof/>
                  </w:rPr>
                  <w:t>7</w:t>
                </w:r>
                <w:r>
                  <w:rPr>
                    <w:rStyle w:val="af3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E19"/>
    <w:multiLevelType w:val="multilevel"/>
    <w:tmpl w:val="D9541F80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94E84"/>
    <w:multiLevelType w:val="multilevel"/>
    <w:tmpl w:val="A52C36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F5051"/>
    <w:multiLevelType w:val="multilevel"/>
    <w:tmpl w:val="D34245D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76EB6"/>
    <w:multiLevelType w:val="multilevel"/>
    <w:tmpl w:val="3CACDFF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E15E6"/>
    <w:multiLevelType w:val="multilevel"/>
    <w:tmpl w:val="22242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7D94F58"/>
    <w:multiLevelType w:val="hybridMultilevel"/>
    <w:tmpl w:val="B60219DC"/>
    <w:lvl w:ilvl="0" w:tplc="F99A54A6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080D1475"/>
    <w:multiLevelType w:val="multilevel"/>
    <w:tmpl w:val="F838F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6D3ABA"/>
    <w:multiLevelType w:val="multilevel"/>
    <w:tmpl w:val="4E9ABC5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00F62"/>
    <w:multiLevelType w:val="multilevel"/>
    <w:tmpl w:val="89C00D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20404D"/>
    <w:multiLevelType w:val="multilevel"/>
    <w:tmpl w:val="00A03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D0999"/>
    <w:multiLevelType w:val="multilevel"/>
    <w:tmpl w:val="B7F48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0B49C5"/>
    <w:multiLevelType w:val="multilevel"/>
    <w:tmpl w:val="B37A043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845476"/>
    <w:multiLevelType w:val="multilevel"/>
    <w:tmpl w:val="07720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B22042"/>
    <w:multiLevelType w:val="multilevel"/>
    <w:tmpl w:val="9BBC06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CB27FC3"/>
    <w:multiLevelType w:val="multilevel"/>
    <w:tmpl w:val="4D10E5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1A1A35"/>
    <w:multiLevelType w:val="multilevel"/>
    <w:tmpl w:val="9C6ECA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1E6E10AF"/>
    <w:multiLevelType w:val="multilevel"/>
    <w:tmpl w:val="6A3E29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478DC"/>
    <w:multiLevelType w:val="hybridMultilevel"/>
    <w:tmpl w:val="EA74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54F99"/>
    <w:multiLevelType w:val="multilevel"/>
    <w:tmpl w:val="CCD220C8"/>
    <w:lvl w:ilvl="0">
      <w:start w:val="6"/>
      <w:numFmt w:val="decimal"/>
      <w:lvlText w:val="%1"/>
      <w:lvlJc w:val="left"/>
      <w:pPr>
        <w:ind w:left="360" w:hanging="360"/>
      </w:pPr>
      <w:rPr>
        <w:rFonts w:eastAsiaTheme="majorEastAsia"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1140" w:hanging="360"/>
      </w:pPr>
      <w:rPr>
        <w:rFonts w:eastAsiaTheme="majorEastAsi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ajorEastAsi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eastAsiaTheme="majorEastAsi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ajorEastAsi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eastAsiaTheme="majorEastAsi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ajorEastAsi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eastAsiaTheme="majorEastAsi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Theme="majorEastAsia" w:hint="default"/>
        <w:b/>
        <w:color w:val="000000"/>
      </w:rPr>
    </w:lvl>
  </w:abstractNum>
  <w:abstractNum w:abstractNumId="19">
    <w:nsid w:val="347F34E2"/>
    <w:multiLevelType w:val="multilevel"/>
    <w:tmpl w:val="E2B6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E2304A"/>
    <w:multiLevelType w:val="hybridMultilevel"/>
    <w:tmpl w:val="8BA48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B1E5B"/>
    <w:multiLevelType w:val="multilevel"/>
    <w:tmpl w:val="85D00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A0CD3"/>
    <w:multiLevelType w:val="multilevel"/>
    <w:tmpl w:val="3698C4F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F3288"/>
    <w:multiLevelType w:val="hybridMultilevel"/>
    <w:tmpl w:val="F656F018"/>
    <w:lvl w:ilvl="0" w:tplc="1F5C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4211C"/>
    <w:multiLevelType w:val="multilevel"/>
    <w:tmpl w:val="D04EE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9C9704D"/>
    <w:multiLevelType w:val="hybridMultilevel"/>
    <w:tmpl w:val="6D56F4AA"/>
    <w:lvl w:ilvl="0" w:tplc="9F0CF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6DE7"/>
    <w:multiLevelType w:val="multilevel"/>
    <w:tmpl w:val="157CB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6B74C0"/>
    <w:multiLevelType w:val="multilevel"/>
    <w:tmpl w:val="51DA6DEC"/>
    <w:lvl w:ilvl="0">
      <w:start w:val="5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335B79"/>
    <w:multiLevelType w:val="multilevel"/>
    <w:tmpl w:val="E0D860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F2C81"/>
    <w:multiLevelType w:val="multilevel"/>
    <w:tmpl w:val="0BE80B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C575E8"/>
    <w:multiLevelType w:val="hybridMultilevel"/>
    <w:tmpl w:val="C7B85002"/>
    <w:lvl w:ilvl="0" w:tplc="CD3E6FF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74920"/>
    <w:multiLevelType w:val="multilevel"/>
    <w:tmpl w:val="E1DE8E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21038B8"/>
    <w:multiLevelType w:val="hybridMultilevel"/>
    <w:tmpl w:val="34980A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1954A0"/>
    <w:multiLevelType w:val="multilevel"/>
    <w:tmpl w:val="88A831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ED1BD9"/>
    <w:multiLevelType w:val="hybridMultilevel"/>
    <w:tmpl w:val="D974DF9A"/>
    <w:lvl w:ilvl="0" w:tplc="0C127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97CB5"/>
    <w:multiLevelType w:val="multilevel"/>
    <w:tmpl w:val="EF649318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2A2FFD"/>
    <w:multiLevelType w:val="multilevel"/>
    <w:tmpl w:val="6F50D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97BDC"/>
    <w:multiLevelType w:val="hybridMultilevel"/>
    <w:tmpl w:val="DA546BF4"/>
    <w:lvl w:ilvl="0" w:tplc="B7F47A3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841AC"/>
    <w:multiLevelType w:val="multilevel"/>
    <w:tmpl w:val="6EB69D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A32FB"/>
    <w:multiLevelType w:val="multilevel"/>
    <w:tmpl w:val="14A2D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723D82"/>
    <w:multiLevelType w:val="multilevel"/>
    <w:tmpl w:val="AA700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8"/>
  </w:num>
  <w:num w:numId="4">
    <w:abstractNumId w:val="3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35"/>
  </w:num>
  <w:num w:numId="11">
    <w:abstractNumId w:val="27"/>
  </w:num>
  <w:num w:numId="12">
    <w:abstractNumId w:val="22"/>
  </w:num>
  <w:num w:numId="13">
    <w:abstractNumId w:val="2"/>
  </w:num>
  <w:num w:numId="14">
    <w:abstractNumId w:val="11"/>
  </w:num>
  <w:num w:numId="15">
    <w:abstractNumId w:val="23"/>
  </w:num>
  <w:num w:numId="16">
    <w:abstractNumId w:val="31"/>
  </w:num>
  <w:num w:numId="17">
    <w:abstractNumId w:val="5"/>
  </w:num>
  <w:num w:numId="18">
    <w:abstractNumId w:val="37"/>
  </w:num>
  <w:num w:numId="19">
    <w:abstractNumId w:val="30"/>
  </w:num>
  <w:num w:numId="20">
    <w:abstractNumId w:val="39"/>
  </w:num>
  <w:num w:numId="21">
    <w:abstractNumId w:val="19"/>
  </w:num>
  <w:num w:numId="22">
    <w:abstractNumId w:val="34"/>
  </w:num>
  <w:num w:numId="23">
    <w:abstractNumId w:val="13"/>
  </w:num>
  <w:num w:numId="24">
    <w:abstractNumId w:val="32"/>
  </w:num>
  <w:num w:numId="25">
    <w:abstractNumId w:val="20"/>
  </w:num>
  <w:num w:numId="26">
    <w:abstractNumId w:val="26"/>
  </w:num>
  <w:num w:numId="27">
    <w:abstractNumId w:val="10"/>
  </w:num>
  <w:num w:numId="28">
    <w:abstractNumId w:val="16"/>
  </w:num>
  <w:num w:numId="29">
    <w:abstractNumId w:val="36"/>
  </w:num>
  <w:num w:numId="30">
    <w:abstractNumId w:val="6"/>
  </w:num>
  <w:num w:numId="31">
    <w:abstractNumId w:val="40"/>
  </w:num>
  <w:num w:numId="32">
    <w:abstractNumId w:val="9"/>
  </w:num>
  <w:num w:numId="33">
    <w:abstractNumId w:val="25"/>
  </w:num>
  <w:num w:numId="34">
    <w:abstractNumId w:val="29"/>
  </w:num>
  <w:num w:numId="35">
    <w:abstractNumId w:val="21"/>
  </w:num>
  <w:num w:numId="36">
    <w:abstractNumId w:val="24"/>
  </w:num>
  <w:num w:numId="37">
    <w:abstractNumId w:val="14"/>
  </w:num>
  <w:num w:numId="38">
    <w:abstractNumId w:val="4"/>
  </w:num>
  <w:num w:numId="39">
    <w:abstractNumId w:val="28"/>
  </w:num>
  <w:num w:numId="40">
    <w:abstractNumId w:val="18"/>
  </w:num>
  <w:num w:numId="41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805F79"/>
    <w:rsid w:val="00014723"/>
    <w:rsid w:val="000166E1"/>
    <w:rsid w:val="00027F17"/>
    <w:rsid w:val="00033594"/>
    <w:rsid w:val="00034A67"/>
    <w:rsid w:val="00040E09"/>
    <w:rsid w:val="000469CD"/>
    <w:rsid w:val="000516C6"/>
    <w:rsid w:val="0006694E"/>
    <w:rsid w:val="000C7A40"/>
    <w:rsid w:val="00172569"/>
    <w:rsid w:val="00194EB5"/>
    <w:rsid w:val="001C3675"/>
    <w:rsid w:val="001D765D"/>
    <w:rsid w:val="001F5301"/>
    <w:rsid w:val="002127A5"/>
    <w:rsid w:val="002313C5"/>
    <w:rsid w:val="00237DDD"/>
    <w:rsid w:val="002848A3"/>
    <w:rsid w:val="0029070E"/>
    <w:rsid w:val="002C4FB2"/>
    <w:rsid w:val="002F7692"/>
    <w:rsid w:val="0030584B"/>
    <w:rsid w:val="00322C5A"/>
    <w:rsid w:val="003472F4"/>
    <w:rsid w:val="0035018C"/>
    <w:rsid w:val="003677A7"/>
    <w:rsid w:val="003831B1"/>
    <w:rsid w:val="003C7153"/>
    <w:rsid w:val="003E7885"/>
    <w:rsid w:val="003F0BE3"/>
    <w:rsid w:val="00402534"/>
    <w:rsid w:val="00407225"/>
    <w:rsid w:val="00416342"/>
    <w:rsid w:val="00420AB8"/>
    <w:rsid w:val="004501A3"/>
    <w:rsid w:val="0048160E"/>
    <w:rsid w:val="00482558"/>
    <w:rsid w:val="004834D1"/>
    <w:rsid w:val="004D7FE9"/>
    <w:rsid w:val="004E3DC7"/>
    <w:rsid w:val="004F7FA5"/>
    <w:rsid w:val="005030EC"/>
    <w:rsid w:val="00546C64"/>
    <w:rsid w:val="0057112B"/>
    <w:rsid w:val="00581F85"/>
    <w:rsid w:val="005B1A59"/>
    <w:rsid w:val="005E2A96"/>
    <w:rsid w:val="00612A38"/>
    <w:rsid w:val="00624CCE"/>
    <w:rsid w:val="00650F68"/>
    <w:rsid w:val="006617F9"/>
    <w:rsid w:val="006B25CF"/>
    <w:rsid w:val="006B7E34"/>
    <w:rsid w:val="006D76DA"/>
    <w:rsid w:val="006D797C"/>
    <w:rsid w:val="006E5E54"/>
    <w:rsid w:val="006E67A5"/>
    <w:rsid w:val="007027B9"/>
    <w:rsid w:val="00732D42"/>
    <w:rsid w:val="00743C04"/>
    <w:rsid w:val="007554F4"/>
    <w:rsid w:val="00755DFB"/>
    <w:rsid w:val="00764D23"/>
    <w:rsid w:val="00785E27"/>
    <w:rsid w:val="00796705"/>
    <w:rsid w:val="007B72AF"/>
    <w:rsid w:val="007C6541"/>
    <w:rsid w:val="007D3287"/>
    <w:rsid w:val="007E018E"/>
    <w:rsid w:val="00805F79"/>
    <w:rsid w:val="00821A18"/>
    <w:rsid w:val="00825B75"/>
    <w:rsid w:val="00841F67"/>
    <w:rsid w:val="0085192C"/>
    <w:rsid w:val="0087711B"/>
    <w:rsid w:val="00892A96"/>
    <w:rsid w:val="0089616B"/>
    <w:rsid w:val="008B3C0F"/>
    <w:rsid w:val="008B5EEA"/>
    <w:rsid w:val="008E4E62"/>
    <w:rsid w:val="00923CE0"/>
    <w:rsid w:val="00954572"/>
    <w:rsid w:val="009745BD"/>
    <w:rsid w:val="00975D10"/>
    <w:rsid w:val="009A1063"/>
    <w:rsid w:val="009D4374"/>
    <w:rsid w:val="009D638E"/>
    <w:rsid w:val="009D63C3"/>
    <w:rsid w:val="009D7119"/>
    <w:rsid w:val="009E13D5"/>
    <w:rsid w:val="00A14AB1"/>
    <w:rsid w:val="00A17222"/>
    <w:rsid w:val="00A74260"/>
    <w:rsid w:val="00A75D62"/>
    <w:rsid w:val="00AC61A1"/>
    <w:rsid w:val="00B356E6"/>
    <w:rsid w:val="00B732AF"/>
    <w:rsid w:val="00BB57E5"/>
    <w:rsid w:val="00BC1EB6"/>
    <w:rsid w:val="00BC347D"/>
    <w:rsid w:val="00BF19DA"/>
    <w:rsid w:val="00C03B94"/>
    <w:rsid w:val="00C31711"/>
    <w:rsid w:val="00C40E8E"/>
    <w:rsid w:val="00C55519"/>
    <w:rsid w:val="00C62029"/>
    <w:rsid w:val="00C76E1C"/>
    <w:rsid w:val="00C862E9"/>
    <w:rsid w:val="00C93325"/>
    <w:rsid w:val="00C94B6D"/>
    <w:rsid w:val="00CD1B9A"/>
    <w:rsid w:val="00CD2F5A"/>
    <w:rsid w:val="00CE5DBD"/>
    <w:rsid w:val="00CF0829"/>
    <w:rsid w:val="00CF32D7"/>
    <w:rsid w:val="00CF5D37"/>
    <w:rsid w:val="00D1346E"/>
    <w:rsid w:val="00D30BC4"/>
    <w:rsid w:val="00D644CA"/>
    <w:rsid w:val="00DD5829"/>
    <w:rsid w:val="00DF7436"/>
    <w:rsid w:val="00E2007D"/>
    <w:rsid w:val="00E20BD1"/>
    <w:rsid w:val="00E401BC"/>
    <w:rsid w:val="00E67F76"/>
    <w:rsid w:val="00E76EAF"/>
    <w:rsid w:val="00EB3CA3"/>
    <w:rsid w:val="00EC1D87"/>
    <w:rsid w:val="00EE5624"/>
    <w:rsid w:val="00EF395D"/>
    <w:rsid w:val="00F14F8F"/>
    <w:rsid w:val="00F203DD"/>
    <w:rsid w:val="00F261AC"/>
    <w:rsid w:val="00F45ADA"/>
    <w:rsid w:val="00F6173B"/>
    <w:rsid w:val="00F80748"/>
    <w:rsid w:val="00F9321F"/>
    <w:rsid w:val="00FA03CD"/>
    <w:rsid w:val="00FB2126"/>
    <w:rsid w:val="00FC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F5D37"/>
    <w:rPr>
      <w:color w:val="0066CC"/>
      <w:u w:val="single"/>
    </w:rPr>
  </w:style>
  <w:style w:type="character" w:customStyle="1" w:styleId="a5">
    <w:name w:val="Основной текст_"/>
    <w:basedOn w:val="a0"/>
    <w:link w:val="29"/>
    <w:rsid w:val="00CF5D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CF5D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5"/>
    <w:rsid w:val="00CF5D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rsid w:val="00CF5D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5"/>
    <w:rsid w:val="00CF5D37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"/>
    <w:basedOn w:val="a0"/>
    <w:rsid w:val="00CF5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6">
    <w:name w:val="List Paragraph"/>
    <w:basedOn w:val="a"/>
    <w:uiPriority w:val="34"/>
    <w:qFormat/>
    <w:rsid w:val="004E3DC7"/>
    <w:pPr>
      <w:ind w:left="720"/>
      <w:contextualSpacing/>
    </w:pPr>
  </w:style>
  <w:style w:type="character" w:customStyle="1" w:styleId="5">
    <w:name w:val="Основной текст5"/>
    <w:basedOn w:val="a5"/>
    <w:rsid w:val="00420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rsid w:val="00420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5"/>
    <w:rsid w:val="00420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rsid w:val="00420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BC1E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0">
    <w:name w:val="Заголовок1"/>
    <w:qFormat/>
    <w:rsid w:val="00BC3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rsid w:val="00BC34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qFormat/>
    <w:rsid w:val="00BC34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Title"/>
    <w:basedOn w:val="a"/>
    <w:next w:val="a"/>
    <w:link w:val="11"/>
    <w:uiPriority w:val="10"/>
    <w:qFormat/>
    <w:rsid w:val="00BC347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a"/>
    <w:uiPriority w:val="10"/>
    <w:rsid w:val="00BC34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BB57E5"/>
    <w:rPr>
      <w:i/>
      <w:iCs/>
    </w:rPr>
  </w:style>
  <w:style w:type="paragraph" w:styleId="ac">
    <w:name w:val="Plain Text"/>
    <w:basedOn w:val="a"/>
    <w:link w:val="ad"/>
    <w:uiPriority w:val="99"/>
    <w:semiHidden/>
    <w:unhideWhenUsed/>
    <w:rsid w:val="007027B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027B9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8E4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3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A67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ocked/>
    <w:rsid w:val="000469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0469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469CD"/>
    <w:pPr>
      <w:shd w:val="clear" w:color="auto" w:fill="FFFFFF"/>
      <w:spacing w:after="0" w:line="32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-1pt">
    <w:name w:val="Основной текст + Интервал -1 pt"/>
    <w:basedOn w:val="a5"/>
    <w:rsid w:val="000469CD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C367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1C36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 + Курсив"/>
    <w:basedOn w:val="a5"/>
    <w:rsid w:val="001C3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C3675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1C3675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Основной текст (7)_"/>
    <w:basedOn w:val="a0"/>
    <w:link w:val="71"/>
    <w:locked/>
    <w:rsid w:val="001C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C367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1C36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36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Полужирный;Интервал 0 pt"/>
    <w:basedOn w:val="a5"/>
    <w:rsid w:val="00764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rsid w:val="00764D23"/>
    <w:pPr>
      <w:shd w:val="clear" w:color="auto" w:fill="FFFFFF"/>
      <w:spacing w:before="600" w:after="0" w:line="320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table" w:styleId="af1">
    <w:name w:val="Table Grid"/>
    <w:basedOn w:val="a1"/>
    <w:uiPriority w:val="39"/>
    <w:rsid w:val="00C76E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link w:val="61"/>
    <w:rsid w:val="00C76E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0"/>
    <w:rsid w:val="00C76E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1">
    <w:name w:val="Основной текст (6)"/>
    <w:basedOn w:val="a"/>
    <w:link w:val="60"/>
    <w:rsid w:val="00C76E1C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Колонтитул_"/>
    <w:basedOn w:val="a0"/>
    <w:rsid w:val="0035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f2"/>
    <w:rsid w:val="0035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Колонтитул"/>
    <w:basedOn w:val="af2"/>
    <w:rsid w:val="0035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3501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3"/>
    <w:rsid w:val="0035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3"/>
    <w:rsid w:val="0035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35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3"/>
    <w:rsid w:val="003501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35018C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3F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0BE3"/>
  </w:style>
  <w:style w:type="character" w:customStyle="1" w:styleId="af6">
    <w:name w:val="Подпись к таблице_"/>
    <w:basedOn w:val="a0"/>
    <w:link w:val="af7"/>
    <w:rsid w:val="000147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014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10pt">
    <w:name w:val="Заголовок №1 + 10 pt"/>
    <w:basedOn w:val="12"/>
    <w:rsid w:val="00014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7TimesNewRoman10pt">
    <w:name w:val="Основной текст (7) + Times New Roman;10 pt"/>
    <w:basedOn w:val="70"/>
    <w:rsid w:val="00014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2">
    <w:name w:val="Основной текст (6) + Полужирный"/>
    <w:basedOn w:val="60"/>
    <w:rsid w:val="00014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0147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f8">
    <w:name w:val="FollowedHyperlink"/>
    <w:basedOn w:val="a0"/>
    <w:uiPriority w:val="99"/>
    <w:semiHidden/>
    <w:unhideWhenUsed/>
    <w:rsid w:val="00F261AC"/>
    <w:rPr>
      <w:color w:val="954F72" w:themeColor="followedHyperlink"/>
      <w:u w:val="single"/>
    </w:rPr>
  </w:style>
  <w:style w:type="character" w:customStyle="1" w:styleId="32">
    <w:name w:val="Основной текст (3) + Не полужирный"/>
    <w:basedOn w:val="30"/>
    <w:rsid w:val="0006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06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C03B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C03B94"/>
    <w:pPr>
      <w:widowControl w:val="0"/>
      <w:shd w:val="clear" w:color="auto" w:fill="FFFFFF"/>
      <w:spacing w:after="30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 + Курсив"/>
    <w:basedOn w:val="23"/>
    <w:rsid w:val="009D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3"/>
    <w:rsid w:val="007B72A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Другое_"/>
    <w:basedOn w:val="a0"/>
    <w:link w:val="afa"/>
    <w:rsid w:val="00CE5D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a">
    <w:name w:val="Другое"/>
    <w:basedOn w:val="a"/>
    <w:link w:val="af9"/>
    <w:rsid w:val="00CE5D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Подпись к таблице (2)_"/>
    <w:basedOn w:val="a0"/>
    <w:link w:val="27"/>
    <w:rsid w:val="004825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82558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bkin_nmc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bkin_nmc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AEFF-F8DF-4FC0-B002-0E6906FC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2024-05-07T14:21:00Z</cp:lastPrinted>
  <dcterms:created xsi:type="dcterms:W3CDTF">2024-05-07T14:23:00Z</dcterms:created>
  <dcterms:modified xsi:type="dcterms:W3CDTF">2024-05-07T14:23:00Z</dcterms:modified>
</cp:coreProperties>
</file>